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10C7" w14:textId="77777777" w:rsidR="00721604" w:rsidRPr="00E06D0B" w:rsidRDefault="00721604" w:rsidP="00721604">
      <w:pPr>
        <w:rPr>
          <w:rFonts w:ascii="Calibri" w:hAnsi="Calibri" w:cs="Calibri"/>
          <w:sz w:val="24"/>
          <w:szCs w:val="24"/>
        </w:rPr>
      </w:pPr>
    </w:p>
    <w:p w14:paraId="77E7C8CF" w14:textId="77777777" w:rsidR="002666EC" w:rsidRDefault="002666EC" w:rsidP="00721604">
      <w:pPr>
        <w:rPr>
          <w:rFonts w:ascii="Arial" w:hAnsi="Arial" w:cs="Arial"/>
          <w:b/>
          <w:sz w:val="24"/>
          <w:szCs w:val="24"/>
        </w:rPr>
      </w:pPr>
    </w:p>
    <w:p w14:paraId="79700A15" w14:textId="7A144D56" w:rsidR="00721604" w:rsidRPr="009B0DB6" w:rsidRDefault="00721604" w:rsidP="00721604">
      <w:pPr>
        <w:rPr>
          <w:rFonts w:ascii="Arial" w:hAnsi="Arial" w:cs="Arial"/>
          <w:b/>
          <w:sz w:val="24"/>
          <w:szCs w:val="24"/>
        </w:rPr>
      </w:pPr>
      <w:r w:rsidRPr="009B0DB6">
        <w:rPr>
          <w:rFonts w:ascii="Arial" w:hAnsi="Arial" w:cs="Arial"/>
          <w:b/>
          <w:sz w:val="24"/>
          <w:szCs w:val="24"/>
        </w:rPr>
        <w:t>APPLICATION FOR APPROVAL OF GAMING MACHINES AND PERIPHERAL EQUIPMENT</w:t>
      </w:r>
    </w:p>
    <w:p w14:paraId="5A3FC967" w14:textId="77777777" w:rsidR="00721604" w:rsidRPr="00E06D0B" w:rsidRDefault="00721604" w:rsidP="00721604">
      <w:pPr>
        <w:pStyle w:val="Heading3"/>
        <w:rPr>
          <w:rFonts w:ascii="Calibri" w:hAnsi="Calibri" w:cs="Calibri"/>
          <w:b w:val="0"/>
          <w:szCs w:val="24"/>
        </w:rPr>
      </w:pPr>
      <w:r w:rsidRPr="00E06D0B">
        <w:rPr>
          <w:rFonts w:ascii="Calibri" w:hAnsi="Calibri" w:cs="Calibri"/>
          <w:b w:val="0"/>
          <w:szCs w:val="24"/>
        </w:rPr>
        <w:t xml:space="preserve">If insufficient space is available for </w:t>
      </w:r>
      <w:proofErr w:type="gramStart"/>
      <w:r w:rsidRPr="00E06D0B">
        <w:rPr>
          <w:rFonts w:ascii="Calibri" w:hAnsi="Calibri" w:cs="Calibri"/>
          <w:b w:val="0"/>
          <w:szCs w:val="24"/>
        </w:rPr>
        <w:t>responses</w:t>
      </w:r>
      <w:proofErr w:type="gramEnd"/>
      <w:r w:rsidRPr="00E06D0B">
        <w:rPr>
          <w:rFonts w:ascii="Calibri" w:hAnsi="Calibri" w:cs="Calibri"/>
          <w:b w:val="0"/>
          <w:szCs w:val="24"/>
        </w:rPr>
        <w:t xml:space="preserve"> please attach additional information.</w:t>
      </w:r>
    </w:p>
    <w:p w14:paraId="5C1E6555" w14:textId="77777777" w:rsidR="00721604" w:rsidRPr="00E06D0B" w:rsidRDefault="00721604" w:rsidP="00721604">
      <w:pPr>
        <w:rPr>
          <w:rFonts w:ascii="Calibri" w:hAnsi="Calibri" w:cs="Calibri"/>
          <w:sz w:val="24"/>
          <w:szCs w:val="24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721604" w:rsidRPr="00E06D0B" w14:paraId="601ED157" w14:textId="77777777" w:rsidTr="009B0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95"/>
        </w:trPr>
        <w:tc>
          <w:tcPr>
            <w:tcW w:w="9923" w:type="dxa"/>
            <w:shd w:val="clear" w:color="auto" w:fill="D6E3BC"/>
          </w:tcPr>
          <w:p w14:paraId="152263D2" w14:textId="77777777" w:rsidR="00721604" w:rsidRPr="009B0DB6" w:rsidRDefault="00721604" w:rsidP="002E69E9">
            <w:pPr>
              <w:pStyle w:val="Heading1"/>
              <w:outlineLvl w:val="0"/>
              <w:rPr>
                <w:rFonts w:ascii="Arial" w:hAnsi="Arial" w:cs="Arial"/>
                <w:szCs w:val="24"/>
              </w:rPr>
            </w:pPr>
            <w:r w:rsidRPr="009B0DB6">
              <w:rPr>
                <w:rFonts w:ascii="Arial" w:hAnsi="Arial" w:cs="Arial"/>
                <w:szCs w:val="24"/>
              </w:rPr>
              <w:t>SECTION 1 - Details of Applicant</w:t>
            </w:r>
          </w:p>
          <w:p w14:paraId="635C1F04" w14:textId="77777777" w:rsidR="00721604" w:rsidRPr="00E06D0B" w:rsidRDefault="00721604" w:rsidP="009B0DB6">
            <w:pPr>
              <w:pStyle w:val="IMain"/>
              <w:tabs>
                <w:tab w:val="clear" w:pos="1100"/>
                <w:tab w:val="left" w:pos="0"/>
              </w:tabs>
              <w:spacing w:before="0"/>
              <w:ind w:left="0" w:firstLine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E06D0B">
              <w:rPr>
                <w:rFonts w:ascii="Calibri" w:hAnsi="Calibri" w:cs="Calibri"/>
                <w:b w:val="0"/>
                <w:bCs w:val="0"/>
                <w:szCs w:val="24"/>
              </w:rPr>
              <w:t>An approved Supplier may apply for approval of a gaming machine or peripheral equipment.</w:t>
            </w:r>
          </w:p>
        </w:tc>
      </w:tr>
      <w:tr w:rsidR="00E06D0B" w:rsidRPr="00E06D0B" w14:paraId="1F9F7C44" w14:textId="77777777" w:rsidTr="00E06D0B">
        <w:trPr>
          <w:trHeight w:hRule="exact" w:val="737"/>
        </w:trPr>
        <w:tc>
          <w:tcPr>
            <w:tcW w:w="9923" w:type="dxa"/>
          </w:tcPr>
          <w:p w14:paraId="74C75F49" w14:textId="5AD9FE24" w:rsidR="00E06D0B" w:rsidRPr="00E06D0B" w:rsidRDefault="00E06D0B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E06D0B">
              <w:rPr>
                <w:rFonts w:ascii="Calibri" w:hAnsi="Calibri" w:cs="Calibri"/>
                <w:sz w:val="24"/>
                <w:szCs w:val="24"/>
              </w:rPr>
              <w:t>Name of Supplier (enter text)</w:t>
            </w:r>
          </w:p>
        </w:tc>
      </w:tr>
      <w:tr w:rsidR="00E06D0B" w:rsidRPr="00E06D0B" w14:paraId="14690556" w14:textId="77777777" w:rsidTr="00E06D0B">
        <w:trPr>
          <w:trHeight w:hRule="exact" w:val="737"/>
        </w:trPr>
        <w:tc>
          <w:tcPr>
            <w:tcW w:w="9923" w:type="dxa"/>
          </w:tcPr>
          <w:p w14:paraId="0DBFDC09" w14:textId="1914243E" w:rsidR="00E06D0B" w:rsidRPr="00E06D0B" w:rsidRDefault="00E06D0B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E06D0B">
              <w:rPr>
                <w:rFonts w:ascii="Calibri" w:hAnsi="Calibri" w:cs="Calibri"/>
                <w:sz w:val="24"/>
                <w:szCs w:val="24"/>
              </w:rPr>
              <w:t>Certificate Number (enter text)</w:t>
            </w:r>
          </w:p>
        </w:tc>
      </w:tr>
      <w:tr w:rsidR="00721604" w:rsidRPr="00E06D0B" w14:paraId="7A702737" w14:textId="77777777" w:rsidTr="00E06D0B">
        <w:trPr>
          <w:trHeight w:hRule="exact" w:val="737"/>
        </w:trPr>
        <w:tc>
          <w:tcPr>
            <w:tcW w:w="9923" w:type="dxa"/>
          </w:tcPr>
          <w:p w14:paraId="446F0336" w14:textId="77777777" w:rsidR="00721604" w:rsidRPr="00E06D0B" w:rsidRDefault="00721604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E06D0B">
              <w:rPr>
                <w:rFonts w:ascii="Calibri" w:hAnsi="Calibri" w:cs="Calibri"/>
                <w:sz w:val="24"/>
                <w:szCs w:val="24"/>
              </w:rPr>
              <w:t>Postal address (enter text)</w:t>
            </w:r>
          </w:p>
          <w:p w14:paraId="71DB0588" w14:textId="77777777" w:rsidR="00721604" w:rsidRPr="00E06D0B" w:rsidRDefault="00721604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6D0B" w:rsidRPr="00E06D0B" w14:paraId="1B0E05A1" w14:textId="77777777" w:rsidTr="00E06D0B">
        <w:trPr>
          <w:trHeight w:hRule="exact" w:val="737"/>
        </w:trPr>
        <w:tc>
          <w:tcPr>
            <w:tcW w:w="9923" w:type="dxa"/>
          </w:tcPr>
          <w:p w14:paraId="162E8440" w14:textId="77777777" w:rsidR="00E06D0B" w:rsidRPr="00E06D0B" w:rsidRDefault="00E06D0B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E06D0B">
              <w:rPr>
                <w:rFonts w:ascii="Calibri" w:hAnsi="Calibri" w:cs="Calibri"/>
                <w:sz w:val="24"/>
                <w:szCs w:val="24"/>
              </w:rPr>
              <w:t>Contact Person (enter text)</w:t>
            </w:r>
          </w:p>
          <w:p w14:paraId="11944EFD" w14:textId="77777777" w:rsidR="00E06D0B" w:rsidRPr="00E06D0B" w:rsidRDefault="00E06D0B" w:rsidP="002E69E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1832C46" w14:textId="77777777" w:rsidR="00E06D0B" w:rsidRPr="00E06D0B" w:rsidRDefault="00E06D0B" w:rsidP="002E69E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0EECEF5" w14:textId="6D2BA1DA" w:rsidR="00E06D0B" w:rsidRPr="00E06D0B" w:rsidRDefault="00E06D0B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4863457" w14:textId="77777777" w:rsidR="00E06D0B" w:rsidRPr="00E06D0B" w:rsidRDefault="00E06D0B" w:rsidP="002E69E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B92D550" w14:textId="77777777" w:rsidR="00E06D0B" w:rsidRPr="00E06D0B" w:rsidRDefault="00E06D0B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6D0B" w:rsidRPr="00E06D0B" w14:paraId="07CAB4AA" w14:textId="77777777" w:rsidTr="00E06D0B">
        <w:trPr>
          <w:trHeight w:hRule="exact" w:val="737"/>
        </w:trPr>
        <w:tc>
          <w:tcPr>
            <w:tcW w:w="9923" w:type="dxa"/>
          </w:tcPr>
          <w:p w14:paraId="06528E2E" w14:textId="77777777" w:rsidR="00E06D0B" w:rsidRPr="00E06D0B" w:rsidRDefault="00E06D0B" w:rsidP="00E06D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06D0B">
              <w:rPr>
                <w:rFonts w:ascii="Calibri" w:hAnsi="Calibri" w:cs="Calibri"/>
                <w:bCs/>
                <w:sz w:val="24"/>
                <w:szCs w:val="24"/>
              </w:rPr>
              <w:t>Telephone (enter text)</w:t>
            </w:r>
          </w:p>
          <w:p w14:paraId="50CDF206" w14:textId="77777777" w:rsidR="00E06D0B" w:rsidRPr="00E06D0B" w:rsidRDefault="00E06D0B" w:rsidP="002E69E9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21604" w:rsidRPr="00E06D0B" w14:paraId="3B7F930E" w14:textId="77777777" w:rsidTr="00E06D0B">
        <w:trPr>
          <w:trHeight w:hRule="exact" w:val="737"/>
        </w:trPr>
        <w:tc>
          <w:tcPr>
            <w:tcW w:w="9923" w:type="dxa"/>
          </w:tcPr>
          <w:p w14:paraId="03FAA15F" w14:textId="77777777" w:rsidR="00721604" w:rsidRPr="00E06D0B" w:rsidRDefault="00721604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E06D0B">
              <w:rPr>
                <w:rFonts w:ascii="Calibri" w:hAnsi="Calibri" w:cs="Calibri"/>
                <w:sz w:val="24"/>
                <w:szCs w:val="24"/>
              </w:rPr>
              <w:t xml:space="preserve">Email Address (enter text) </w:t>
            </w:r>
            <w:r w:rsidRPr="00E06D0B">
              <w:rPr>
                <w:rFonts w:ascii="Calibri" w:hAnsi="Calibri" w:cs="Calibri"/>
                <w:i/>
                <w:sz w:val="24"/>
                <w:szCs w:val="24"/>
              </w:rPr>
              <w:t>Please note that an approval or refusal will be emailed to this address.</w:t>
            </w:r>
          </w:p>
          <w:p w14:paraId="410D6F9C" w14:textId="77777777" w:rsidR="00721604" w:rsidRPr="00E06D0B" w:rsidRDefault="00721604" w:rsidP="002E69E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14:paraId="283962B1" w14:textId="77777777" w:rsidR="00721604" w:rsidRPr="00E06D0B" w:rsidRDefault="00721604" w:rsidP="0072160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721604" w:rsidRPr="009B0DB6" w14:paraId="61418629" w14:textId="77777777" w:rsidTr="00E06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3C8BFBA4" w14:textId="77777777" w:rsidR="00721604" w:rsidRPr="009B0DB6" w:rsidRDefault="00721604" w:rsidP="002E69E9">
            <w:pPr>
              <w:pStyle w:val="Heading1"/>
              <w:outlineLvl w:val="0"/>
              <w:rPr>
                <w:rFonts w:ascii="Arial" w:hAnsi="Arial" w:cs="Arial"/>
                <w:szCs w:val="24"/>
              </w:rPr>
            </w:pPr>
            <w:r w:rsidRPr="009B0DB6">
              <w:rPr>
                <w:rFonts w:ascii="Arial" w:hAnsi="Arial" w:cs="Arial"/>
                <w:szCs w:val="24"/>
              </w:rPr>
              <w:t>SECTION 2 - Details of Gaming Machine or Peripheral Equipment</w:t>
            </w:r>
          </w:p>
        </w:tc>
      </w:tr>
      <w:tr w:rsidR="00721604" w:rsidRPr="00E06D0B" w14:paraId="1B50D579" w14:textId="77777777" w:rsidTr="00E06D0B">
        <w:trPr>
          <w:trHeight w:hRule="exact" w:val="737"/>
        </w:trPr>
        <w:tc>
          <w:tcPr>
            <w:tcW w:w="9923" w:type="dxa"/>
          </w:tcPr>
          <w:p w14:paraId="7DF7825B" w14:textId="28665D01" w:rsidR="00721604" w:rsidRPr="00E06D0B" w:rsidRDefault="00721604" w:rsidP="002E69E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06D0B">
              <w:rPr>
                <w:rFonts w:ascii="Calibri" w:hAnsi="Calibri" w:cs="Calibri"/>
                <w:sz w:val="24"/>
                <w:szCs w:val="24"/>
              </w:rPr>
              <w:t>Name of Gaming Machine or Peripheral Equipment (enter text)</w:t>
            </w:r>
          </w:p>
        </w:tc>
      </w:tr>
      <w:tr w:rsidR="00721604" w:rsidRPr="00E06D0B" w14:paraId="131198B9" w14:textId="77777777" w:rsidTr="00E06D0B">
        <w:trPr>
          <w:trHeight w:hRule="exact" w:val="737"/>
        </w:trPr>
        <w:tc>
          <w:tcPr>
            <w:tcW w:w="9923" w:type="dxa"/>
          </w:tcPr>
          <w:p w14:paraId="071A328A" w14:textId="7A0AAA71" w:rsidR="00E06D0B" w:rsidRPr="00E06D0B" w:rsidRDefault="00721604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E06D0B">
              <w:rPr>
                <w:rFonts w:ascii="Calibri" w:hAnsi="Calibri" w:cs="Calibri"/>
                <w:sz w:val="24"/>
                <w:szCs w:val="24"/>
              </w:rPr>
              <w:t>Type of Gaming Machine or Peripheral Equipment (enter text)</w:t>
            </w:r>
          </w:p>
        </w:tc>
      </w:tr>
      <w:tr w:rsidR="00E06D0B" w:rsidRPr="00E06D0B" w14:paraId="6E2CFABE" w14:textId="77777777" w:rsidTr="00E06D0B">
        <w:trPr>
          <w:trHeight w:hRule="exact" w:val="737"/>
        </w:trPr>
        <w:tc>
          <w:tcPr>
            <w:tcW w:w="9923" w:type="dxa"/>
          </w:tcPr>
          <w:p w14:paraId="0DFDC327" w14:textId="0639A6A8" w:rsidR="00E06D0B" w:rsidRPr="00E06D0B" w:rsidRDefault="00E06D0B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E06D0B">
              <w:rPr>
                <w:rFonts w:ascii="Calibri" w:hAnsi="Calibri" w:cs="Calibri"/>
                <w:sz w:val="24"/>
                <w:szCs w:val="24"/>
              </w:rPr>
              <w:t>Specification Number (enter text)</w:t>
            </w:r>
          </w:p>
          <w:p w14:paraId="6510810D" w14:textId="77777777" w:rsidR="00E06D0B" w:rsidRPr="00E06D0B" w:rsidRDefault="00E06D0B" w:rsidP="002E69E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533C583" w14:textId="77777777" w:rsidR="00E06D0B" w:rsidRPr="00E06D0B" w:rsidRDefault="00E06D0B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6D0B" w:rsidRPr="00E06D0B" w14:paraId="2B783B29" w14:textId="77777777" w:rsidTr="00E06D0B">
        <w:trPr>
          <w:trHeight w:hRule="exact" w:val="737"/>
        </w:trPr>
        <w:tc>
          <w:tcPr>
            <w:tcW w:w="9923" w:type="dxa"/>
          </w:tcPr>
          <w:p w14:paraId="0FFE57BA" w14:textId="6CBB1E9F" w:rsidR="00E06D0B" w:rsidRPr="00E06D0B" w:rsidRDefault="00E06D0B" w:rsidP="002E69E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06D0B">
              <w:rPr>
                <w:rFonts w:ascii="Calibri" w:hAnsi="Calibri" w:cs="Calibri"/>
                <w:bCs/>
                <w:sz w:val="24"/>
                <w:szCs w:val="24"/>
              </w:rPr>
              <w:t>Application Reference Number (enter text)</w:t>
            </w:r>
          </w:p>
        </w:tc>
      </w:tr>
      <w:tr w:rsidR="00E06D0B" w:rsidRPr="00E06D0B" w14:paraId="055AF538" w14:textId="77777777" w:rsidTr="00E06D0B">
        <w:trPr>
          <w:trHeight w:val="1819"/>
        </w:trPr>
        <w:tc>
          <w:tcPr>
            <w:tcW w:w="9923" w:type="dxa"/>
          </w:tcPr>
          <w:p w14:paraId="3549AB84" w14:textId="77777777" w:rsidR="00E06D0B" w:rsidRPr="00E06D0B" w:rsidRDefault="00E06D0B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E06D0B">
              <w:rPr>
                <w:rFonts w:ascii="Calibri" w:hAnsi="Calibri" w:cs="Calibri"/>
                <w:sz w:val="24"/>
                <w:szCs w:val="24"/>
              </w:rPr>
              <w:t>Does this product allow the use of an audio device that is not designed or intended primarily to assist a person with a hearing impairment?</w:t>
            </w:r>
          </w:p>
          <w:p w14:paraId="6645B4E0" w14:textId="77777777" w:rsidR="00E06D0B" w:rsidRPr="00E06D0B" w:rsidRDefault="00E06D0B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B38F1FC" w14:textId="77777777" w:rsidR="00E06D0B" w:rsidRPr="00E06D0B" w:rsidRDefault="00E06D0B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E06D0B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D0B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FORMCHECKBOX </w:instrText>
            </w:r>
            <w:r w:rsidR="00E3629C">
              <w:rPr>
                <w:rFonts w:ascii="Calibri" w:hAnsi="Calibri" w:cs="Calibri"/>
                <w:sz w:val="24"/>
                <w:szCs w:val="24"/>
                <w:highlight w:val="lightGray"/>
              </w:rPr>
            </w:r>
            <w:r w:rsidR="00E3629C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separate"/>
            </w:r>
            <w:r w:rsidRPr="00E06D0B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end"/>
            </w:r>
            <w:r w:rsidRPr="00E06D0B">
              <w:rPr>
                <w:rFonts w:ascii="Calibri" w:hAnsi="Calibri" w:cs="Calibri"/>
                <w:sz w:val="24"/>
                <w:szCs w:val="24"/>
              </w:rPr>
              <w:t xml:space="preserve"> Yes (Please attach details)</w:t>
            </w:r>
          </w:p>
          <w:p w14:paraId="72A806A4" w14:textId="77777777" w:rsidR="00E06D0B" w:rsidRPr="00E06D0B" w:rsidRDefault="00E06D0B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0A06BF8" w14:textId="3313C754" w:rsidR="00E06D0B" w:rsidRPr="00E06D0B" w:rsidRDefault="00E06D0B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E06D0B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D0B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FORMCHECKBOX </w:instrText>
            </w:r>
            <w:r w:rsidR="00E3629C">
              <w:rPr>
                <w:rFonts w:ascii="Calibri" w:hAnsi="Calibri" w:cs="Calibri"/>
                <w:sz w:val="24"/>
                <w:szCs w:val="24"/>
                <w:highlight w:val="lightGray"/>
              </w:rPr>
            </w:r>
            <w:r w:rsidR="00E3629C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separate"/>
            </w:r>
            <w:r w:rsidRPr="00E06D0B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end"/>
            </w:r>
            <w:r w:rsidRPr="00E06D0B">
              <w:rPr>
                <w:rFonts w:ascii="Calibri" w:hAnsi="Calibri" w:cs="Calibri"/>
                <w:sz w:val="24"/>
                <w:szCs w:val="24"/>
              </w:rPr>
              <w:t xml:space="preserve"> No</w:t>
            </w:r>
          </w:p>
        </w:tc>
      </w:tr>
      <w:tr w:rsidR="00E06D0B" w:rsidRPr="00E06D0B" w14:paraId="352AA952" w14:textId="77777777" w:rsidTr="00E06D0B">
        <w:trPr>
          <w:trHeight w:val="1886"/>
        </w:trPr>
        <w:tc>
          <w:tcPr>
            <w:tcW w:w="9923" w:type="dxa"/>
          </w:tcPr>
          <w:p w14:paraId="1B15699C" w14:textId="77777777" w:rsidR="00E06D0B" w:rsidRPr="00E06D0B" w:rsidRDefault="00E06D0B" w:rsidP="00E06D0B">
            <w:pPr>
              <w:rPr>
                <w:rFonts w:ascii="Calibri" w:hAnsi="Calibri" w:cs="Calibri"/>
                <w:sz w:val="24"/>
                <w:szCs w:val="24"/>
              </w:rPr>
            </w:pPr>
            <w:r w:rsidRPr="00E06D0B">
              <w:rPr>
                <w:rFonts w:ascii="Calibri" w:hAnsi="Calibri" w:cs="Calibri"/>
                <w:sz w:val="24"/>
                <w:szCs w:val="24"/>
              </w:rPr>
              <w:lastRenderedPageBreak/>
              <w:t>Does the product proposed to be approved introduce new technology not previously approved in this jurisdiction? (enter text)</w:t>
            </w:r>
          </w:p>
          <w:p w14:paraId="1F81431E" w14:textId="77777777" w:rsidR="00E06D0B" w:rsidRPr="00E06D0B" w:rsidRDefault="00E06D0B" w:rsidP="00E06D0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CF88747" w14:textId="77777777" w:rsidR="00E06D0B" w:rsidRPr="00E06D0B" w:rsidRDefault="00E06D0B" w:rsidP="00E06D0B">
            <w:pPr>
              <w:rPr>
                <w:rFonts w:ascii="Calibri" w:hAnsi="Calibri" w:cs="Calibri"/>
                <w:sz w:val="24"/>
                <w:szCs w:val="24"/>
              </w:rPr>
            </w:pPr>
            <w:r w:rsidRPr="00E06D0B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D0B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FORMCHECKBOX </w:instrText>
            </w:r>
            <w:r w:rsidR="00E3629C">
              <w:rPr>
                <w:rFonts w:ascii="Calibri" w:hAnsi="Calibri" w:cs="Calibri"/>
                <w:sz w:val="24"/>
                <w:szCs w:val="24"/>
                <w:highlight w:val="lightGray"/>
              </w:rPr>
            </w:r>
            <w:r w:rsidR="00E3629C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separate"/>
            </w:r>
            <w:r w:rsidRPr="00E06D0B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end"/>
            </w:r>
            <w:r w:rsidRPr="00E06D0B">
              <w:rPr>
                <w:rFonts w:ascii="Calibri" w:hAnsi="Calibri" w:cs="Calibri"/>
                <w:sz w:val="24"/>
                <w:szCs w:val="24"/>
              </w:rPr>
              <w:t xml:space="preserve"> Yes (Please attach details)</w:t>
            </w:r>
          </w:p>
          <w:p w14:paraId="256A7D2B" w14:textId="77777777" w:rsidR="00E06D0B" w:rsidRPr="00E06D0B" w:rsidRDefault="00E06D0B" w:rsidP="00E06D0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67AEEE0" w14:textId="0150B450" w:rsidR="00E06D0B" w:rsidRPr="00E06D0B" w:rsidRDefault="00E06D0B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E06D0B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D0B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FORMCHECKBOX </w:instrText>
            </w:r>
            <w:r w:rsidR="00E3629C">
              <w:rPr>
                <w:rFonts w:ascii="Calibri" w:hAnsi="Calibri" w:cs="Calibri"/>
                <w:sz w:val="24"/>
                <w:szCs w:val="24"/>
                <w:highlight w:val="lightGray"/>
              </w:rPr>
            </w:r>
            <w:r w:rsidR="00E3629C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separate"/>
            </w:r>
            <w:r w:rsidRPr="00E06D0B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end"/>
            </w:r>
            <w:r w:rsidRPr="00E06D0B">
              <w:rPr>
                <w:rFonts w:ascii="Calibri" w:hAnsi="Calibri" w:cs="Calibri"/>
                <w:sz w:val="24"/>
                <w:szCs w:val="24"/>
              </w:rPr>
              <w:t xml:space="preserve"> No</w:t>
            </w:r>
          </w:p>
        </w:tc>
      </w:tr>
      <w:tr w:rsidR="002666EC" w:rsidRPr="00E06D0B" w14:paraId="495A5146" w14:textId="77777777" w:rsidTr="00E06D0B">
        <w:trPr>
          <w:trHeight w:val="1886"/>
        </w:trPr>
        <w:tc>
          <w:tcPr>
            <w:tcW w:w="9923" w:type="dxa"/>
          </w:tcPr>
          <w:p w14:paraId="28ECBA28" w14:textId="0FBF9928" w:rsidR="002666EC" w:rsidRPr="00E06D0B" w:rsidRDefault="002666EC" w:rsidP="002666E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product includes the following type of gaming machine games (cannot be a combination of both)</w:t>
            </w:r>
          </w:p>
          <w:p w14:paraId="1CAE4E33" w14:textId="77777777" w:rsidR="002666EC" w:rsidRPr="00E06D0B" w:rsidRDefault="002666EC" w:rsidP="002666E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5FAC0CF" w14:textId="6E631BC8" w:rsidR="002666EC" w:rsidRPr="00E06D0B" w:rsidRDefault="002666EC" w:rsidP="002666EC">
            <w:pPr>
              <w:rPr>
                <w:rFonts w:ascii="Calibri" w:hAnsi="Calibri" w:cs="Calibri"/>
                <w:sz w:val="24"/>
                <w:szCs w:val="24"/>
              </w:rPr>
            </w:pPr>
            <w:r w:rsidRPr="00E06D0B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D0B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FORMCHECKBOX </w:instrText>
            </w:r>
            <w:r w:rsidR="00E3629C">
              <w:rPr>
                <w:rFonts w:ascii="Calibri" w:hAnsi="Calibri" w:cs="Calibri"/>
                <w:sz w:val="24"/>
                <w:szCs w:val="24"/>
                <w:highlight w:val="lightGray"/>
              </w:rPr>
            </w:r>
            <w:r w:rsidR="00E3629C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separate"/>
            </w:r>
            <w:r w:rsidRPr="00E06D0B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end"/>
            </w:r>
            <w:r w:rsidRPr="00E06D0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Class B gaming machine games</w:t>
            </w:r>
          </w:p>
          <w:p w14:paraId="5FC3AD93" w14:textId="77777777" w:rsidR="002666EC" w:rsidRPr="00E06D0B" w:rsidRDefault="002666EC" w:rsidP="002666E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38AA7F6" w14:textId="60460AAC" w:rsidR="002666EC" w:rsidRPr="00E06D0B" w:rsidRDefault="002666EC" w:rsidP="002666EC">
            <w:pPr>
              <w:rPr>
                <w:rFonts w:ascii="Calibri" w:hAnsi="Calibri" w:cs="Calibri"/>
                <w:sz w:val="24"/>
                <w:szCs w:val="24"/>
              </w:rPr>
            </w:pPr>
            <w:r w:rsidRPr="00E06D0B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D0B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FORMCHECKBOX </w:instrText>
            </w:r>
            <w:r w:rsidR="00E3629C">
              <w:rPr>
                <w:rFonts w:ascii="Calibri" w:hAnsi="Calibri" w:cs="Calibri"/>
                <w:sz w:val="24"/>
                <w:szCs w:val="24"/>
                <w:highlight w:val="lightGray"/>
              </w:rPr>
            </w:r>
            <w:r w:rsidR="00E3629C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separate"/>
            </w:r>
            <w:r w:rsidRPr="00E06D0B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end"/>
            </w:r>
            <w:r w:rsidRPr="00E06D0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Class C gaming machine games</w:t>
            </w:r>
          </w:p>
        </w:tc>
      </w:tr>
    </w:tbl>
    <w:p w14:paraId="0D7E1CF2" w14:textId="77777777" w:rsidR="00721604" w:rsidRPr="00E06D0B" w:rsidRDefault="00721604" w:rsidP="0072160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721604" w:rsidRPr="009B0DB6" w14:paraId="1161277C" w14:textId="77777777" w:rsidTr="00E06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6785C19A" w14:textId="77777777" w:rsidR="00721604" w:rsidRPr="009B0DB6" w:rsidRDefault="00721604" w:rsidP="002E69E9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9B0DB6">
              <w:rPr>
                <w:rFonts w:ascii="Arial" w:hAnsi="Arial" w:cs="Arial"/>
                <w:szCs w:val="24"/>
              </w:rPr>
              <w:t>SECTION 3 - Documents required prior to assessment of this application.</w:t>
            </w:r>
          </w:p>
        </w:tc>
      </w:tr>
      <w:tr w:rsidR="00721604" w:rsidRPr="00E06D0B" w14:paraId="4708F167" w14:textId="77777777" w:rsidTr="00E06D0B">
        <w:trPr>
          <w:trHeight w:val="404"/>
        </w:trPr>
        <w:tc>
          <w:tcPr>
            <w:tcW w:w="9923" w:type="dxa"/>
          </w:tcPr>
          <w:p w14:paraId="57348129" w14:textId="77777777" w:rsidR="00721604" w:rsidRPr="00E06D0B" w:rsidRDefault="00721604" w:rsidP="002E69E9">
            <w:pPr>
              <w:pStyle w:val="Heading1"/>
              <w:ind w:left="720"/>
              <w:outlineLvl w:val="0"/>
              <w:rPr>
                <w:rFonts w:ascii="Calibri" w:hAnsi="Calibri" w:cs="Calibri"/>
                <w:szCs w:val="24"/>
              </w:rPr>
            </w:pPr>
          </w:p>
          <w:p w14:paraId="144BD5D1" w14:textId="77777777" w:rsidR="00721604" w:rsidRPr="00E06D0B" w:rsidRDefault="00721604" w:rsidP="00721604">
            <w:pPr>
              <w:pStyle w:val="Heading1"/>
              <w:numPr>
                <w:ilvl w:val="0"/>
                <w:numId w:val="1"/>
              </w:numPr>
              <w:outlineLvl w:val="0"/>
              <w:rPr>
                <w:rFonts w:ascii="Calibri" w:hAnsi="Calibri" w:cs="Calibri"/>
                <w:szCs w:val="24"/>
              </w:rPr>
            </w:pPr>
            <w:r w:rsidRPr="00E06D0B">
              <w:rPr>
                <w:rFonts w:ascii="Calibri" w:hAnsi="Calibri" w:cs="Calibri"/>
                <w:szCs w:val="24"/>
              </w:rPr>
              <w:t>The results of a technical evaluation of the product by an approved entity;</w:t>
            </w:r>
          </w:p>
          <w:p w14:paraId="3C567730" w14:textId="77777777" w:rsidR="00721604" w:rsidRPr="00E06D0B" w:rsidRDefault="00721604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C27321F" w14:textId="77777777" w:rsidR="00721604" w:rsidRPr="00E06D0B" w:rsidRDefault="00721604" w:rsidP="0072160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E06D0B">
              <w:rPr>
                <w:rFonts w:ascii="Calibri" w:hAnsi="Calibri" w:cs="Calibri"/>
                <w:sz w:val="24"/>
                <w:szCs w:val="24"/>
              </w:rPr>
              <w:t>A copy of the release notes or summary of product that briefly details the functions of the product; and</w:t>
            </w:r>
          </w:p>
          <w:p w14:paraId="66BAA640" w14:textId="77777777" w:rsidR="00721604" w:rsidRPr="00E06D0B" w:rsidRDefault="00721604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188E109" w14:textId="77777777" w:rsidR="00721604" w:rsidRPr="00E06D0B" w:rsidRDefault="00721604" w:rsidP="0072160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E06D0B">
              <w:rPr>
                <w:rFonts w:ascii="Calibri" w:hAnsi="Calibri" w:cs="Calibri"/>
                <w:sz w:val="24"/>
                <w:szCs w:val="24"/>
              </w:rPr>
              <w:t>Any available research on the consumer protection and harm minimisation implications of the product proposed to be approved (previously unapproved technology only).</w:t>
            </w:r>
          </w:p>
          <w:p w14:paraId="1B2DCC72" w14:textId="77777777" w:rsidR="00721604" w:rsidRPr="00E06D0B" w:rsidRDefault="00721604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E1F849B" w14:textId="3DC5CA13" w:rsidR="00721604" w:rsidRDefault="00721604" w:rsidP="0072160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tbl>
      <w:tblPr>
        <w:tblStyle w:val="GridTable1Light-Accent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E06D0B" w:rsidRPr="009B0DB6" w14:paraId="7891293C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1F61734E" w14:textId="77777777" w:rsidR="00E06D0B" w:rsidRPr="009B0DB6" w:rsidRDefault="00E06D0B" w:rsidP="00AE364E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  <w:shd w:val="pct20" w:color="auto" w:fill="auto"/>
              </w:rPr>
            </w:pPr>
            <w:bookmarkStart w:id="0" w:name="OLE_LINK1"/>
            <w:r w:rsidRPr="009B0DB6">
              <w:rPr>
                <w:rFonts w:ascii="Arial" w:hAnsi="Arial" w:cs="Arial"/>
                <w:sz w:val="16"/>
                <w:szCs w:val="16"/>
                <w:shd w:val="pct20" w:color="auto" w:fill="auto"/>
              </w:rPr>
              <w:br w:type="page"/>
            </w:r>
            <w:r w:rsidRPr="009B0DB6">
              <w:rPr>
                <w:rFonts w:ascii="Arial" w:hAnsi="Arial" w:cs="Arial"/>
                <w:szCs w:val="24"/>
              </w:rPr>
              <w:t xml:space="preserve">SECTION </w:t>
            </w:r>
            <w:r w:rsidRPr="009B0DB6">
              <w:rPr>
                <w:rFonts w:ascii="Arial" w:hAnsi="Arial" w:cs="Arial"/>
                <w:bCs w:val="0"/>
                <w:szCs w:val="24"/>
              </w:rPr>
              <w:t>4</w:t>
            </w:r>
            <w:r w:rsidRPr="009B0DB6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9B0DB6">
              <w:rPr>
                <w:rFonts w:ascii="Arial" w:hAnsi="Arial" w:cs="Arial"/>
                <w:szCs w:val="24"/>
              </w:rPr>
              <w:t>– To be completed by authorised representative of applicant.</w:t>
            </w:r>
          </w:p>
        </w:tc>
      </w:tr>
      <w:tr w:rsidR="00E06D0B" w:rsidRPr="00F633DD" w14:paraId="21F88C2D" w14:textId="77777777" w:rsidTr="00AE364E">
        <w:trPr>
          <w:trHeight w:val="2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73E7E1F3" w14:textId="77777777" w:rsidR="00E06D0B" w:rsidRPr="00D74082" w:rsidRDefault="00E06D0B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 (print or type full name of licensee’s representative)</w:t>
            </w:r>
          </w:p>
          <w:p w14:paraId="21D40A8F" w14:textId="77777777" w:rsidR="00E06D0B" w:rsidRPr="00D74082" w:rsidRDefault="00E06D0B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EA5DD59" w14:textId="77777777" w:rsidR="00E06D0B" w:rsidRPr="00D74082" w:rsidRDefault="00E06D0B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 behalf of the (print or type name of licensee)</w:t>
            </w:r>
          </w:p>
          <w:p w14:paraId="1C299186" w14:textId="77777777" w:rsidR="00E06D0B" w:rsidRPr="00D74082" w:rsidRDefault="00E06D0B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01C094A1" w14:textId="7FA14CF8" w:rsidR="00E06D0B" w:rsidRPr="00D74082" w:rsidRDefault="00E06D0B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do hereby declare that the information on this application form and the accompanying documentation is true and correct.</w:t>
            </w:r>
          </w:p>
          <w:p w14:paraId="54129AE3" w14:textId="77777777" w:rsidR="00E06D0B" w:rsidRPr="00D74082" w:rsidRDefault="00E06D0B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Signed:</w:t>
            </w:r>
          </w:p>
          <w:p w14:paraId="68CCCB5C" w14:textId="77777777" w:rsidR="00E06D0B" w:rsidRPr="00D74082" w:rsidRDefault="00E06D0B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Position (print or type position held with licensee):</w:t>
            </w:r>
          </w:p>
          <w:p w14:paraId="13A2718D" w14:textId="77777777" w:rsidR="00E06D0B" w:rsidRPr="00D74082" w:rsidRDefault="00E06D0B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9EADBA1" w14:textId="77777777" w:rsidR="00E06D0B" w:rsidRPr="005D7941" w:rsidRDefault="00E06D0B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Date:</w:t>
            </w:r>
          </w:p>
        </w:tc>
      </w:tr>
      <w:bookmarkEnd w:id="0"/>
    </w:tbl>
    <w:p w14:paraId="3A2F023B" w14:textId="36983359" w:rsidR="00721604" w:rsidRDefault="00721604" w:rsidP="0072160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p w14:paraId="07F6ACF2" w14:textId="1D558659" w:rsidR="0049385A" w:rsidRDefault="0049385A" w:rsidP="0072160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p w14:paraId="750FD447" w14:textId="7B4FA0B9" w:rsidR="0049385A" w:rsidRDefault="0049385A" w:rsidP="0072160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p w14:paraId="38D5E001" w14:textId="7FFF5782" w:rsidR="0049385A" w:rsidRDefault="0049385A" w:rsidP="0072160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p w14:paraId="01CD0B92" w14:textId="32417E89" w:rsidR="0049385A" w:rsidRDefault="0049385A" w:rsidP="0072160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p w14:paraId="15A024D7" w14:textId="3BB21922" w:rsidR="0049385A" w:rsidRDefault="0049385A" w:rsidP="0072160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p w14:paraId="3A7AFCB4" w14:textId="1B3D4695" w:rsidR="0049385A" w:rsidRDefault="0049385A" w:rsidP="0072160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p w14:paraId="18C976A8" w14:textId="03D9CB2D" w:rsidR="0049385A" w:rsidRDefault="0049385A" w:rsidP="0072160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p w14:paraId="55541D0B" w14:textId="16EB0278" w:rsidR="0049385A" w:rsidRDefault="0049385A" w:rsidP="0072160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p w14:paraId="50CA7668" w14:textId="022D5232" w:rsidR="0049385A" w:rsidRDefault="0049385A" w:rsidP="0072160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p w14:paraId="1FB6F68C" w14:textId="491D1D0C" w:rsidR="0049385A" w:rsidRDefault="0049385A" w:rsidP="0072160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p w14:paraId="7CF02B13" w14:textId="24B17050" w:rsidR="0049385A" w:rsidRDefault="0049385A" w:rsidP="0072160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p w14:paraId="462E8301" w14:textId="77777777" w:rsidR="0049385A" w:rsidRPr="00E06D0B" w:rsidRDefault="0049385A" w:rsidP="0072160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tbl>
      <w:tblPr>
        <w:tblStyle w:val="GridTable1Light-Accent3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721604" w:rsidRPr="009B0DB6" w14:paraId="0865535A" w14:textId="77777777" w:rsidTr="00E06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387555B2" w14:textId="556CD8C6" w:rsidR="00721604" w:rsidRPr="009B0DB6" w:rsidRDefault="009B0DB6" w:rsidP="002E69E9">
            <w:pPr>
              <w:pStyle w:val="Head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B0DB6">
              <w:rPr>
                <w:rFonts w:ascii="Arial" w:hAnsi="Arial" w:cs="Arial"/>
                <w:sz w:val="24"/>
                <w:szCs w:val="24"/>
              </w:rPr>
              <w:t>Lodgement and payment methods</w:t>
            </w:r>
          </w:p>
        </w:tc>
      </w:tr>
      <w:tr w:rsidR="00721604" w:rsidRPr="00E06D0B" w14:paraId="66F7E985" w14:textId="77777777" w:rsidTr="00E06D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323B5453" w14:textId="77777777" w:rsidR="00721604" w:rsidRPr="00E06D0B" w:rsidRDefault="00721604" w:rsidP="002E69E9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E06D0B">
              <w:rPr>
                <w:rFonts w:ascii="Calibri" w:hAnsi="Calibri" w:cs="Calibri"/>
                <w:sz w:val="24"/>
                <w:szCs w:val="24"/>
              </w:rPr>
              <w:t>This form should be lodged via email to</w:t>
            </w:r>
            <w:r w:rsidRPr="00E06D0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hyperlink r:id="rId7" w:history="1">
              <w:r w:rsidRPr="00E06D0B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gaming.operations@act.gov.au</w:t>
              </w:r>
            </w:hyperlink>
          </w:p>
          <w:p w14:paraId="291EC993" w14:textId="77777777" w:rsidR="00721604" w:rsidRPr="00E06D0B" w:rsidRDefault="00721604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1D27C294" w14:textId="77777777" w:rsidR="00721604" w:rsidRPr="00E06D0B" w:rsidRDefault="00721604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06D0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Once you have lodged the form you can make payment via the following methods:</w:t>
            </w:r>
          </w:p>
          <w:p w14:paraId="196067C2" w14:textId="77777777" w:rsidR="00721604" w:rsidRPr="00E06D0B" w:rsidRDefault="00721604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2279359A" w14:textId="77777777" w:rsidR="00721604" w:rsidRPr="00E06D0B" w:rsidRDefault="00721604" w:rsidP="002E69E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E06D0B">
              <w:rPr>
                <w:rFonts w:ascii="Calibri" w:hAnsi="Calibri" w:cs="Calibri"/>
                <w:sz w:val="24"/>
                <w:szCs w:val="24"/>
              </w:rPr>
              <w:t>Credit Card:</w:t>
            </w:r>
          </w:p>
          <w:p w14:paraId="1F0A0A4C" w14:textId="77777777" w:rsidR="00721604" w:rsidRPr="00E06D0B" w:rsidRDefault="00721604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06D0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click on the following link to make payment:</w:t>
            </w:r>
          </w:p>
          <w:p w14:paraId="5F39C5AC" w14:textId="758BCEA0" w:rsidR="00721604" w:rsidRPr="00E06D0B" w:rsidRDefault="00E3629C" w:rsidP="002E69E9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hyperlink r:id="rId8" w:history="1">
              <w:r w:rsidR="00F743A5" w:rsidRPr="00F743A5">
                <w:rPr>
                  <w:rStyle w:val="Hyperlink"/>
                  <w:rFonts w:ascii="Calibri" w:hAnsi="Calibri" w:cs="Calibri"/>
                  <w:b w:val="0"/>
                  <w:bCs w:val="0"/>
                  <w:i/>
                  <w:iCs/>
                  <w:sz w:val="24"/>
                  <w:szCs w:val="24"/>
                </w:rPr>
                <w:t>https://form.act.gov.au/smartforms/servlet/SmartForm.html?formCode=1009-gaming&amp;Acc=GAGM</w:t>
              </w:r>
            </w:hyperlink>
          </w:p>
          <w:p w14:paraId="46613CF0" w14:textId="77777777" w:rsidR="00721604" w:rsidRPr="00E06D0B" w:rsidRDefault="00721604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1B6B9AC8" w14:textId="77777777" w:rsidR="00721604" w:rsidRPr="00E06D0B" w:rsidRDefault="00721604" w:rsidP="002E69E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E06D0B">
              <w:rPr>
                <w:rFonts w:ascii="Calibri" w:hAnsi="Calibri" w:cs="Calibri"/>
                <w:sz w:val="24"/>
                <w:szCs w:val="24"/>
              </w:rPr>
              <w:t>Other payment method:</w:t>
            </w:r>
          </w:p>
          <w:p w14:paraId="0A1DAB19" w14:textId="77777777" w:rsidR="00721604" w:rsidRPr="00E06D0B" w:rsidRDefault="00721604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06D0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If you wish to pay via an alternate method, please contact us on 02 6207 2343</w:t>
            </w:r>
          </w:p>
          <w:p w14:paraId="2F3999A7" w14:textId="77777777" w:rsidR="00721604" w:rsidRPr="00E06D0B" w:rsidRDefault="00721604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FC85EA7" w14:textId="77777777" w:rsidR="00721604" w:rsidRPr="00E06D0B" w:rsidRDefault="00721604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06D0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Your application will not be assessed until payment has been received.</w:t>
            </w:r>
          </w:p>
          <w:p w14:paraId="54E41558" w14:textId="77777777" w:rsidR="00721604" w:rsidRPr="00E06D0B" w:rsidRDefault="00721604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D13A14B" w14:textId="77777777" w:rsidR="00721604" w:rsidRPr="00E06D0B" w:rsidRDefault="00721604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06D0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note that the licence fee is GST exempt. Once this application is submitted to the ACT Gambling and Racing Commission the application fee is non-refundable.</w:t>
            </w:r>
          </w:p>
          <w:p w14:paraId="051F894D" w14:textId="77777777" w:rsidR="00721604" w:rsidRPr="00E06D0B" w:rsidRDefault="00721604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25E2F44A" w14:textId="77777777" w:rsidR="00721604" w:rsidRPr="00E06D0B" w:rsidRDefault="00721604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06D0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The prescribed fee is available on the Commission’s web site at </w:t>
            </w:r>
            <w:hyperlink r:id="rId9" w:history="1">
              <w:r w:rsidRPr="00E06D0B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www.gamblingandracing.act.gov.au</w:t>
              </w:r>
            </w:hyperlink>
          </w:p>
          <w:p w14:paraId="0EC27FE5" w14:textId="77777777" w:rsidR="00721604" w:rsidRPr="00E06D0B" w:rsidRDefault="00721604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6B132D5" w14:textId="77777777" w:rsidR="00721604" w:rsidRPr="00E06D0B" w:rsidRDefault="00721604" w:rsidP="002E69E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E06D0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Alternatively, you can contact the Commission on 02 6207 2343 for more information.</w:t>
            </w:r>
          </w:p>
        </w:tc>
      </w:tr>
    </w:tbl>
    <w:p w14:paraId="4FC692D8" w14:textId="77777777" w:rsidR="00721604" w:rsidRPr="00E06D0B" w:rsidRDefault="00721604" w:rsidP="0072160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p w14:paraId="0FFC4828" w14:textId="77777777" w:rsidR="00721604" w:rsidRPr="00E06D0B" w:rsidRDefault="00721604" w:rsidP="0072160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sectPr w:rsidR="00721604" w:rsidRPr="00E06D0B" w:rsidSect="0049385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560" w:right="1134" w:bottom="709" w:left="1191" w:header="426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716DA" w14:textId="77777777" w:rsidR="00E3629C" w:rsidRDefault="00E3629C" w:rsidP="00721604">
      <w:r>
        <w:separator/>
      </w:r>
    </w:p>
  </w:endnote>
  <w:endnote w:type="continuationSeparator" w:id="0">
    <w:p w14:paraId="751E742C" w14:textId="77777777" w:rsidR="00E3629C" w:rsidRDefault="00E3629C" w:rsidP="0072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EA55" w14:textId="77777777" w:rsidR="00E406D7" w:rsidRPr="008D62F7" w:rsidRDefault="00E3629C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8775A" w14:textId="77777777" w:rsidR="00E406D7" w:rsidRPr="008D62F7" w:rsidRDefault="00E3629C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7EF71" w14:textId="77777777" w:rsidR="00E3629C" w:rsidRDefault="00E3629C" w:rsidP="00721604">
      <w:r>
        <w:separator/>
      </w:r>
    </w:p>
  </w:footnote>
  <w:footnote w:type="continuationSeparator" w:id="0">
    <w:p w14:paraId="427B6BA1" w14:textId="77777777" w:rsidR="00E3629C" w:rsidRDefault="00E3629C" w:rsidP="0072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5AEF6" w14:textId="77777777" w:rsidR="00E406D7" w:rsidRDefault="00721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5D8FB" w14:textId="77777777" w:rsidR="00E406D7" w:rsidRDefault="00E36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053189"/>
      <w:docPartObj>
        <w:docPartGallery w:val="Page Numbers (Top of Page)"/>
        <w:docPartUnique/>
      </w:docPartObj>
    </w:sdtPr>
    <w:sdtEndPr/>
    <w:sdtContent>
      <w:p w14:paraId="18B33E03" w14:textId="77777777" w:rsidR="00E406D7" w:rsidRDefault="00721604" w:rsidP="003059AB">
        <w:pPr>
          <w:pStyle w:val="Head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2F5EAEE4" w14:textId="77777777" w:rsidR="00E406D7" w:rsidRDefault="00E3629C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9C85" w14:textId="77777777" w:rsidR="008C202F" w:rsidRPr="00E06D0B" w:rsidRDefault="00721604" w:rsidP="004120DB">
    <w:pPr>
      <w:pStyle w:val="Header"/>
      <w:ind w:hanging="142"/>
      <w:rPr>
        <w:rFonts w:ascii="Calibri" w:hAnsi="Calibri" w:cs="Calibri"/>
        <w:i/>
        <w:iCs/>
      </w:rPr>
    </w:pPr>
    <w:r w:rsidRPr="00E06D0B">
      <w:rPr>
        <w:rFonts w:ascii="Calibri" w:hAnsi="Calibri" w:cs="Calibri"/>
        <w:i/>
        <w:iCs/>
      </w:rPr>
      <w:t xml:space="preserve"> </w:t>
    </w:r>
    <w:r w:rsidRPr="00E06D0B">
      <w:rPr>
        <w:rFonts w:ascii="Calibri" w:hAnsi="Calibri" w:cs="Calibri"/>
        <w:noProof/>
        <w:lang w:eastAsia="en-AU"/>
      </w:rPr>
      <w:drawing>
        <wp:inline distT="0" distB="0" distL="0" distR="0" wp14:anchorId="04957C81" wp14:editId="75D61024">
          <wp:extent cx="3005847" cy="759973"/>
          <wp:effectExtent l="0" t="0" r="0" b="0"/>
          <wp:docPr id="4" name="Picture 4" descr="ACT Gambling and Racing Commis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33" cy="8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C4D58" w14:textId="3D45CF75" w:rsidR="002357AE" w:rsidRPr="009B0DB6" w:rsidRDefault="00721604" w:rsidP="002357AE">
    <w:pPr>
      <w:pStyle w:val="Header"/>
      <w:ind w:hanging="142"/>
      <w:jc w:val="right"/>
      <w:rPr>
        <w:rFonts w:ascii="Arial" w:hAnsi="Arial" w:cs="Arial"/>
        <w:bCs/>
        <w:iCs/>
        <w:sz w:val="24"/>
        <w:szCs w:val="24"/>
        <w:lang w:eastAsia="en-AU"/>
      </w:rPr>
    </w:pPr>
    <w:r w:rsidRPr="009B0DB6">
      <w:rPr>
        <w:rFonts w:ascii="Arial" w:hAnsi="Arial" w:cs="Arial"/>
        <w:b/>
        <w:bCs/>
        <w:i/>
        <w:iCs/>
        <w:sz w:val="24"/>
        <w:szCs w:val="24"/>
        <w:lang w:eastAsia="en-AU"/>
      </w:rPr>
      <w:t xml:space="preserve">GAMING MACHINE ACT 2004, </w:t>
    </w:r>
    <w:r w:rsidRPr="009B0DB6">
      <w:rPr>
        <w:rFonts w:ascii="Arial" w:hAnsi="Arial" w:cs="Arial"/>
        <w:bCs/>
        <w:iCs/>
        <w:sz w:val="24"/>
        <w:szCs w:val="24"/>
        <w:lang w:eastAsia="en-AU"/>
      </w:rPr>
      <w:t>s69</w:t>
    </w:r>
  </w:p>
  <w:p w14:paraId="531FF731" w14:textId="77777777" w:rsidR="00E406D7" w:rsidRPr="00E06D0B" w:rsidRDefault="00721604" w:rsidP="002357AE">
    <w:pPr>
      <w:pStyle w:val="Header"/>
      <w:ind w:hanging="142"/>
      <w:jc w:val="right"/>
      <w:rPr>
        <w:rFonts w:ascii="Calibri" w:hAnsi="Calibri" w:cs="Calibri"/>
      </w:rPr>
    </w:pPr>
    <w:r w:rsidRPr="00E06D0B">
      <w:rPr>
        <w:rFonts w:ascii="Calibri" w:hAnsi="Calibri" w:cs="Calibri"/>
        <w:lang w:eastAsia="en-AU"/>
      </w:rPr>
      <w:t xml:space="preserve">Form made pursuant to s 53D of </w:t>
    </w:r>
    <w:r w:rsidRPr="00E06D0B">
      <w:rPr>
        <w:rFonts w:ascii="Calibri" w:hAnsi="Calibri" w:cs="Calibri"/>
        <w:i/>
        <w:iCs/>
        <w:lang w:eastAsia="en-AU"/>
      </w:rPr>
      <w:t>Gambling and Racing Control Act 1999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1034F"/>
    <w:multiLevelType w:val="hybridMultilevel"/>
    <w:tmpl w:val="21E0E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04"/>
    <w:rsid w:val="00031623"/>
    <w:rsid w:val="001E5E56"/>
    <w:rsid w:val="002666EC"/>
    <w:rsid w:val="002C7BEE"/>
    <w:rsid w:val="002E5A1A"/>
    <w:rsid w:val="004750A9"/>
    <w:rsid w:val="0049385A"/>
    <w:rsid w:val="004D3D2A"/>
    <w:rsid w:val="00592F22"/>
    <w:rsid w:val="00644688"/>
    <w:rsid w:val="006966A5"/>
    <w:rsid w:val="00711E1C"/>
    <w:rsid w:val="00721604"/>
    <w:rsid w:val="007F66FF"/>
    <w:rsid w:val="008C197D"/>
    <w:rsid w:val="00901EA3"/>
    <w:rsid w:val="00913F0F"/>
    <w:rsid w:val="0092093C"/>
    <w:rsid w:val="009B0DB6"/>
    <w:rsid w:val="009B1F65"/>
    <w:rsid w:val="00A21962"/>
    <w:rsid w:val="00A72B00"/>
    <w:rsid w:val="00A73591"/>
    <w:rsid w:val="00AD14F6"/>
    <w:rsid w:val="00E06D0B"/>
    <w:rsid w:val="00E3082A"/>
    <w:rsid w:val="00E3629C"/>
    <w:rsid w:val="00EC4300"/>
    <w:rsid w:val="00ED61C7"/>
    <w:rsid w:val="00F743A5"/>
    <w:rsid w:val="00F818B7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6824"/>
  <w15:chartTrackingRefBased/>
  <w15:docId w15:val="{DC2A9674-87FB-44FB-B079-3057CBC0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1604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1604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16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6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216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2160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216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7216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721604"/>
    <w:rPr>
      <w:rFonts w:ascii="Bookman Old Style" w:eastAsia="Times New Roman" w:hAnsi="Bookman Old Style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21604"/>
    <w:pPr>
      <w:ind w:left="720"/>
      <w:contextualSpacing/>
    </w:pPr>
  </w:style>
  <w:style w:type="table" w:styleId="TableGrid">
    <w:name w:val="Table Grid"/>
    <w:basedOn w:val="TableNormal"/>
    <w:uiPriority w:val="59"/>
    <w:rsid w:val="00721604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in">
    <w:name w:val="I Main"/>
    <w:basedOn w:val="Normal"/>
    <w:rsid w:val="00721604"/>
    <w:pP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sz w:val="24"/>
    </w:rPr>
  </w:style>
  <w:style w:type="table" w:styleId="GridTable1Light-Accent3">
    <w:name w:val="Grid Table 1 Light Accent 3"/>
    <w:basedOn w:val="TableNormal"/>
    <w:uiPriority w:val="46"/>
    <w:rsid w:val="00E06D0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7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act.gov.au/smartforms/servlet/SmartForm.html?formCode=1009-gaming&amp;Acc=GAG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aming.operations@act.gov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mblingandracing.act.gov.a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of gaming machines and peripheral equipment</dc:title>
  <dc:subject>Gaming Machine Act 2004</dc:subject>
  <dc:creator>ACT Government</dc:creator>
  <cp:keywords>Gambling and Racing Commission; Gaming Machine Act 2004; Application; gambling; racing; Application for approval of gaming machines and peripheral equipment</cp:keywords>
  <dc:description/>
  <cp:lastModifiedBy>Pegg, Dale</cp:lastModifiedBy>
  <cp:revision>6</cp:revision>
  <dcterms:created xsi:type="dcterms:W3CDTF">2020-01-08T02:33:00Z</dcterms:created>
  <dcterms:modified xsi:type="dcterms:W3CDTF">2020-10-26T00:02:00Z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A24479933</vt:lpwstr>
  </property>
  <property fmtid="{D5CDD505-2E9C-101B-9397-08002B2CF9AE}" pid="4" name="Objective-Title">
    <vt:lpwstr>APPLICATION FOR APPROVAL OF GAMING MACHINES AND PERIPHERAL EQUIPMENT</vt:lpwstr>
  </property>
  <property fmtid="{D5CDD505-2E9C-101B-9397-08002B2CF9AE}" pid="5" name="Objective-Comment">
    <vt:lpwstr/>
  </property>
  <property fmtid="{D5CDD505-2E9C-101B-9397-08002B2CF9AE}" pid="6" name="Objective-CreationStamp">
    <vt:filetime>2020-01-08T03:46:51Z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2020-10-26T00:02:40Z</vt:filetime>
  </property>
  <property fmtid="{D5CDD505-2E9C-101B-9397-08002B2CF9AE}" pid="10" name="Objective-ModificationStamp">
    <vt:filetime>2020-10-26T00:02:40Z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Licensing:17. PCI Compliance:Liquor and Gaming:Forms:3. Pending Approval:Gaming:</vt:lpwstr>
  </property>
  <property fmtid="{D5CDD505-2E9C-101B-9397-08002B2CF9AE}" pid="13" name="Objective-Parent">
    <vt:lpwstr>Gaming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