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70E" w:rsidRPr="003A3307" w:rsidRDefault="00CF24BC" w:rsidP="00467CAB">
      <w:pPr>
        <w:pStyle w:val="Heading3"/>
        <w:tabs>
          <w:tab w:val="left" w:pos="-142"/>
        </w:tabs>
        <w:ind w:left="0" w:firstLine="0"/>
        <w:rPr>
          <w:rFonts w:ascii="Arial Narrow" w:hAnsi="Arial Narrow"/>
          <w:szCs w:val="24"/>
        </w:rPr>
      </w:pPr>
      <w:r w:rsidRPr="007F7FCB">
        <w:rPr>
          <w:rFonts w:ascii="Arial Narrow" w:hAnsi="Arial Narrow"/>
          <w:szCs w:val="24"/>
        </w:rPr>
        <w:t>NOTIFICATION</w:t>
      </w:r>
      <w:r w:rsidR="00954894" w:rsidRPr="003A3307">
        <w:rPr>
          <w:rFonts w:ascii="Arial Narrow" w:hAnsi="Arial Narrow"/>
          <w:sz w:val="28"/>
          <w:szCs w:val="28"/>
        </w:rPr>
        <w:t xml:space="preserve"> - </w:t>
      </w:r>
      <w:r w:rsidRPr="003A3307">
        <w:rPr>
          <w:rFonts w:ascii="Arial Narrow" w:hAnsi="Arial Narrow"/>
          <w:szCs w:val="24"/>
        </w:rPr>
        <w:t>Quarantine</w:t>
      </w:r>
      <w:r w:rsidR="00216150" w:rsidRPr="003A3307">
        <w:rPr>
          <w:rFonts w:ascii="Arial Narrow" w:hAnsi="Arial Narrow"/>
          <w:szCs w:val="24"/>
        </w:rPr>
        <w:t xml:space="preserve"> Permit </w:t>
      </w:r>
      <w:r w:rsidR="00954894" w:rsidRPr="003A3307">
        <w:rPr>
          <w:rFonts w:ascii="Arial Narrow" w:hAnsi="Arial Narrow"/>
          <w:szCs w:val="24"/>
        </w:rPr>
        <w:t xml:space="preserve">Request </w:t>
      </w:r>
      <w:r w:rsidR="00BF7377">
        <w:rPr>
          <w:rFonts w:ascii="Arial Narrow" w:hAnsi="Arial Narrow"/>
          <w:szCs w:val="24"/>
        </w:rPr>
        <w:t xml:space="preserve">OR </w:t>
      </w:r>
      <w:r w:rsidR="00954894" w:rsidRPr="003A3307">
        <w:rPr>
          <w:rFonts w:ascii="Arial Narrow" w:hAnsi="Arial Narrow"/>
          <w:szCs w:val="24"/>
        </w:rPr>
        <w:t>Quarantine Permit Extension Request</w:t>
      </w:r>
    </w:p>
    <w:p w:rsidR="002E3341" w:rsidRPr="00D34F46" w:rsidRDefault="002E3341" w:rsidP="002E3341">
      <w:pPr>
        <w:pStyle w:val="Heading3"/>
        <w:rPr>
          <w:rFonts w:ascii="Arial Narrow" w:hAnsi="Arial Narrow"/>
          <w:b w:val="0"/>
          <w:szCs w:val="24"/>
        </w:rPr>
      </w:pPr>
      <w:r w:rsidRPr="00D34F46">
        <w:rPr>
          <w:rFonts w:ascii="Arial Narrow" w:hAnsi="Arial Narrow"/>
          <w:b w:val="0"/>
          <w:szCs w:val="24"/>
        </w:rPr>
        <w:t>If insufficient space is available for responses please attach additional information.</w:t>
      </w:r>
    </w:p>
    <w:p w:rsidR="00954894" w:rsidRPr="00954894" w:rsidRDefault="00954894" w:rsidP="00954894"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Pr="00954894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ook w:val="0000" w:firstRow="0" w:lastRow="0" w:firstColumn="0" w:lastColumn="0" w:noHBand="0" w:noVBand="0"/>
      </w:tblPr>
      <w:tblGrid>
        <w:gridCol w:w="10173"/>
      </w:tblGrid>
      <w:tr w:rsidR="001F3F21" w:rsidRPr="00AF3FB1" w:rsidTr="00122FF0">
        <w:trPr>
          <w:cantSplit/>
          <w:trHeight w:hRule="exact" w:val="3247"/>
        </w:trPr>
        <w:tc>
          <w:tcPr>
            <w:tcW w:w="10173" w:type="dxa"/>
            <w:shd w:val="clear" w:color="auto" w:fill="EAF1DD" w:themeFill="accent3" w:themeFillTint="33"/>
          </w:tcPr>
          <w:p w:rsidR="00122FF0" w:rsidRPr="00122FF0" w:rsidRDefault="00122FF0" w:rsidP="001205B1">
            <w:pPr>
              <w:pStyle w:val="Heading1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31C69" w:rsidRDefault="00D31C69" w:rsidP="001205B1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 xml:space="preserve"> Details of </w:t>
            </w:r>
            <w:r w:rsidR="00122FF0">
              <w:rPr>
                <w:rFonts w:ascii="Arial Narrow" w:hAnsi="Arial Narrow"/>
                <w:b/>
                <w:szCs w:val="24"/>
              </w:rPr>
              <w:t>Notification</w:t>
            </w:r>
          </w:p>
          <w:p w:rsidR="004A7023" w:rsidRDefault="004A7023" w:rsidP="0037592B">
            <w:pPr>
              <w:ind w:left="142"/>
            </w:pPr>
          </w:p>
          <w:p w:rsidR="00D31C69" w:rsidRDefault="00541D88" w:rsidP="00C152CA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69"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37592B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D31C69" w:rsidRPr="0037592B">
              <w:rPr>
                <w:rFonts w:ascii="Arial Narrow" w:hAnsi="Arial Narrow"/>
                <w:sz w:val="24"/>
                <w:szCs w:val="24"/>
              </w:rPr>
              <w:t xml:space="preserve"> A licensee </w:t>
            </w:r>
            <w:r w:rsidR="00F33576">
              <w:rPr>
                <w:rFonts w:ascii="Arial Narrow" w:hAnsi="Arial Narrow"/>
                <w:sz w:val="24"/>
                <w:szCs w:val="24"/>
              </w:rPr>
              <w:t>may store one or more gaming machines and their authorisations for a period of at least one year and no more than three years</w:t>
            </w:r>
            <w:r w:rsidR="003A3307">
              <w:rPr>
                <w:rFonts w:ascii="Arial Narrow" w:hAnsi="Arial Narrow"/>
                <w:sz w:val="24"/>
                <w:szCs w:val="24"/>
              </w:rPr>
              <w:t>, as long as a Quarantine Permit is sought from the Commission.</w:t>
            </w:r>
          </w:p>
          <w:p w:rsidR="00D31C69" w:rsidRPr="0037592B" w:rsidRDefault="00122FF0" w:rsidP="00122FF0">
            <w:pPr>
              <w:tabs>
                <w:tab w:val="left" w:pos="8232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</w:p>
          <w:p w:rsidR="00D31C69" w:rsidRDefault="00541D88" w:rsidP="0037592B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C69"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37592B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D31C69" w:rsidRPr="0037592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592B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F33576">
              <w:rPr>
                <w:rFonts w:ascii="Arial Narrow" w:hAnsi="Arial Narrow"/>
                <w:sz w:val="24"/>
                <w:szCs w:val="24"/>
              </w:rPr>
              <w:t>A licensee may extend a Quarantine Permit as long as the existing permit has not been in force for three years.</w:t>
            </w:r>
          </w:p>
          <w:p w:rsidR="00122FF0" w:rsidRDefault="00122FF0" w:rsidP="0037592B">
            <w:pPr>
              <w:ind w:left="426" w:hanging="426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  <w:p w:rsidR="00122FF0" w:rsidRDefault="00122FF0" w:rsidP="0037592B">
            <w:pPr>
              <w:ind w:left="426" w:hanging="426"/>
              <w:rPr>
                <w:rFonts w:ascii="Arial Narrow" w:hAnsi="Arial Narrow"/>
                <w:sz w:val="24"/>
                <w:szCs w:val="24"/>
              </w:rPr>
            </w:pPr>
            <w:r w:rsidRPr="00052135">
              <w:rPr>
                <w:rFonts w:ascii="Arial Narrow" w:hAnsi="Arial Narrow"/>
                <w:b/>
                <w:i/>
                <w:sz w:val="24"/>
                <w:szCs w:val="24"/>
              </w:rPr>
              <w:t>Note:</w:t>
            </w:r>
            <w:r w:rsidRPr="00052135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="003D6A40" w:rsidRPr="00052135">
              <w:rPr>
                <w:rFonts w:ascii="Arial Narrow" w:hAnsi="Arial Narrow"/>
                <w:i/>
                <w:sz w:val="24"/>
                <w:szCs w:val="24"/>
              </w:rPr>
              <w:t xml:space="preserve">The amendment is effective </w:t>
            </w:r>
            <w:r w:rsidR="003D6A40">
              <w:rPr>
                <w:rFonts w:ascii="Arial Narrow" w:hAnsi="Arial Narrow"/>
                <w:i/>
                <w:sz w:val="24"/>
                <w:szCs w:val="24"/>
              </w:rPr>
              <w:t xml:space="preserve">in the prescribed number of days </w:t>
            </w:r>
            <w:r w:rsidR="003D6A40" w:rsidRPr="00052135">
              <w:rPr>
                <w:rFonts w:ascii="Arial Narrow" w:hAnsi="Arial Narrow"/>
                <w:i/>
                <w:sz w:val="24"/>
                <w:szCs w:val="24"/>
              </w:rPr>
              <w:t>after the receipt of this notification by the ACT Gambling and Racing Commission</w:t>
            </w:r>
            <w:r w:rsidR="003D6A40">
              <w:rPr>
                <w:rFonts w:ascii="Arial Narrow" w:hAnsi="Arial Narrow"/>
                <w:i/>
                <w:sz w:val="24"/>
                <w:szCs w:val="24"/>
              </w:rPr>
              <w:t>.</w:t>
            </w:r>
            <w:r w:rsidR="003D6A40" w:rsidRPr="00052135">
              <w:rPr>
                <w:rFonts w:ascii="Arial Narrow" w:hAnsi="Arial Narrow"/>
                <w:i/>
                <w:sz w:val="24"/>
                <w:szCs w:val="24"/>
              </w:rPr>
              <w:t xml:space="preserve">  If additional information is required the ef</w:t>
            </w:r>
            <w:r w:rsidR="003D6A40">
              <w:rPr>
                <w:rFonts w:ascii="Arial Narrow" w:hAnsi="Arial Narrow"/>
                <w:i/>
                <w:sz w:val="24"/>
                <w:szCs w:val="24"/>
              </w:rPr>
              <w:t>fective date is the prescribed number of days</w:t>
            </w:r>
            <w:r w:rsidR="003D6A40" w:rsidRPr="00052135">
              <w:rPr>
                <w:rFonts w:ascii="Arial Narrow" w:hAnsi="Arial Narrow"/>
                <w:i/>
                <w:sz w:val="24"/>
                <w:szCs w:val="24"/>
              </w:rPr>
              <w:t xml:space="preserve"> from when the additional information is received.</w:t>
            </w:r>
          </w:p>
          <w:p w:rsidR="004A7023" w:rsidRDefault="004A7023" w:rsidP="0037592B">
            <w:pPr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:rsidR="00122FF0" w:rsidRDefault="00122FF0" w:rsidP="0037592B">
            <w:pPr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:rsidR="00122FF0" w:rsidRPr="0037592B" w:rsidRDefault="00122FF0" w:rsidP="0037592B">
            <w:pPr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:rsidR="00954894" w:rsidRPr="00954894" w:rsidRDefault="00954894" w:rsidP="0037592B">
            <w:pPr>
              <w:ind w:left="142"/>
              <w:rPr>
                <w:rFonts w:ascii="Arial Narrow" w:hAnsi="Arial Narrow"/>
                <w:sz w:val="24"/>
                <w:szCs w:val="24"/>
              </w:rPr>
            </w:pPr>
          </w:p>
          <w:p w:rsidR="00954894" w:rsidRDefault="00954894" w:rsidP="0037592B">
            <w:pPr>
              <w:ind w:left="142"/>
            </w:pPr>
          </w:p>
          <w:p w:rsidR="00954894" w:rsidRPr="00954894" w:rsidRDefault="00954894" w:rsidP="0037592B">
            <w:pPr>
              <w:ind w:left="142"/>
            </w:pPr>
          </w:p>
          <w:p w:rsidR="001F3F21" w:rsidRPr="00AF3FB1" w:rsidRDefault="001F3F21" w:rsidP="0037592B">
            <w:pPr>
              <w:pStyle w:val="ListParagraph"/>
              <w:ind w:left="142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22FF0" w:rsidRPr="003D6A40" w:rsidRDefault="00122FF0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977"/>
        <w:gridCol w:w="3119"/>
      </w:tblGrid>
      <w:tr w:rsidR="00122FF0" w:rsidRPr="007F770C" w:rsidTr="00122FF0">
        <w:trPr>
          <w:cantSplit/>
          <w:trHeight w:val="284"/>
        </w:trPr>
        <w:tc>
          <w:tcPr>
            <w:tcW w:w="10173" w:type="dxa"/>
            <w:gridSpan w:val="3"/>
            <w:shd w:val="clear" w:color="auto" w:fill="D6E3BC" w:themeFill="accent3" w:themeFillTint="66"/>
          </w:tcPr>
          <w:p w:rsidR="00122FF0" w:rsidRPr="00122FF0" w:rsidRDefault="00122FF0" w:rsidP="00122FF0">
            <w:pPr>
              <w:pStyle w:val="Heading1"/>
              <w:rPr>
                <w:rFonts w:ascii="Arial Narrow" w:hAnsi="Arial Narrow"/>
                <w:szCs w:val="24"/>
              </w:rPr>
            </w:pPr>
            <w:r w:rsidRPr="008C202F">
              <w:rPr>
                <w:rFonts w:ascii="Arial Narrow" w:hAnsi="Arial Narrow"/>
                <w:b/>
                <w:szCs w:val="24"/>
              </w:rPr>
              <w:t>SECTION 1 - Details of Applicant</w:t>
            </w: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7054" w:type="dxa"/>
            <w:gridSpan w:val="2"/>
          </w:tcPr>
          <w:p w:rsidR="00122FF0" w:rsidRPr="00D34F46" w:rsidRDefault="00122FF0" w:rsidP="00122F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licensee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  <w:tc>
          <w:tcPr>
            <w:tcW w:w="3119" w:type="dxa"/>
          </w:tcPr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Licence Number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10173" w:type="dxa"/>
            <w:gridSpan w:val="3"/>
          </w:tcPr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>Postal address (enter text)</w:t>
            </w:r>
          </w:p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7054" w:type="dxa"/>
            <w:gridSpan w:val="2"/>
          </w:tcPr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Name of </w:t>
            </w:r>
            <w:r>
              <w:rPr>
                <w:rFonts w:ascii="Arial Narrow" w:hAnsi="Arial Narrow"/>
                <w:sz w:val="24"/>
                <w:szCs w:val="24"/>
              </w:rPr>
              <w:t>authorised premises</w:t>
            </w:r>
            <w:r w:rsidRPr="00D34F46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>(enter text)</w:t>
            </w:r>
          </w:p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Certificate Number (enter text)</w:t>
            </w: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10173" w:type="dxa"/>
            <w:gridSpan w:val="3"/>
          </w:tcPr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  <w:r w:rsidRPr="00D34F46">
              <w:rPr>
                <w:rFonts w:ascii="Arial Narrow" w:hAnsi="Arial Narrow"/>
                <w:sz w:val="24"/>
                <w:szCs w:val="24"/>
              </w:rPr>
              <w:t xml:space="preserve">Address of </w:t>
            </w:r>
            <w:r>
              <w:rPr>
                <w:rFonts w:ascii="Arial Narrow" w:hAnsi="Arial Narrow"/>
                <w:sz w:val="24"/>
                <w:szCs w:val="24"/>
              </w:rPr>
              <w:t>authorised premises</w:t>
            </w:r>
            <w:r w:rsidRPr="00D34F46">
              <w:rPr>
                <w:rFonts w:ascii="Arial Narrow" w:hAnsi="Arial Narrow" w:cs="Arial"/>
                <w:sz w:val="24"/>
                <w:szCs w:val="24"/>
              </w:rPr>
              <w:t xml:space="preserve"> (enter text)</w:t>
            </w: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4077" w:type="dxa"/>
          </w:tcPr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Contact Person (enter text)</w:t>
            </w:r>
          </w:p>
          <w:p w:rsidR="00122FF0" w:rsidRPr="00D34F46" w:rsidRDefault="00122FF0" w:rsidP="00122F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22FF0" w:rsidRPr="00D34F46" w:rsidRDefault="00122FF0" w:rsidP="00122FF0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bCs/>
                <w:sz w:val="24"/>
                <w:szCs w:val="24"/>
              </w:rPr>
              <w:t>Telephone (enter text)</w:t>
            </w:r>
          </w:p>
          <w:p w:rsidR="00122FF0" w:rsidRPr="00D34F46" w:rsidRDefault="00122FF0" w:rsidP="00122F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Facsimile (enter text)</w:t>
            </w:r>
          </w:p>
          <w:p w:rsidR="00122FF0" w:rsidRPr="00D34F46" w:rsidRDefault="00122FF0" w:rsidP="00122F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122FF0" w:rsidRPr="00D34F46" w:rsidRDefault="00122FF0" w:rsidP="00122FF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2FF0" w:rsidRPr="00D34F46" w:rsidTr="00122FF0">
        <w:trPr>
          <w:cantSplit/>
          <w:trHeight w:hRule="exact" w:val="794"/>
        </w:trPr>
        <w:tc>
          <w:tcPr>
            <w:tcW w:w="10173" w:type="dxa"/>
            <w:gridSpan w:val="3"/>
          </w:tcPr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  <w:r w:rsidRPr="00D34F46">
              <w:rPr>
                <w:rFonts w:ascii="Arial Narrow" w:hAnsi="Arial Narrow" w:cs="Arial"/>
                <w:sz w:val="24"/>
                <w:szCs w:val="24"/>
              </w:rPr>
              <w:t>Email Address (enter text)</w:t>
            </w:r>
          </w:p>
          <w:p w:rsidR="00122FF0" w:rsidRPr="00D34F46" w:rsidRDefault="00122FF0" w:rsidP="00122FF0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5603B" w:rsidRDefault="00E5603B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3"/>
      </w:tblGrid>
      <w:tr w:rsidR="003D6A40" w:rsidRPr="007F770C" w:rsidTr="00FB52F3">
        <w:trPr>
          <w:cantSplit/>
          <w:trHeight w:val="284"/>
        </w:trPr>
        <w:tc>
          <w:tcPr>
            <w:tcW w:w="10173" w:type="dxa"/>
            <w:shd w:val="clear" w:color="auto" w:fill="D6E3BC" w:themeFill="accent3" w:themeFillTint="66"/>
          </w:tcPr>
          <w:p w:rsidR="003D6A40" w:rsidRPr="0037592B" w:rsidRDefault="003D6A40" w:rsidP="00FB52F3">
            <w:pPr>
              <w:pStyle w:val="Heading1"/>
              <w:rPr>
                <w:rFonts w:ascii="Arial Narrow" w:hAnsi="Arial Narrow"/>
                <w:b/>
                <w:shd w:val="pct20" w:color="auto" w:fill="auto"/>
              </w:rPr>
            </w:pPr>
            <w:r w:rsidRPr="0037592B">
              <w:rPr>
                <w:rFonts w:ascii="Arial Narrow" w:hAnsi="Arial Narrow"/>
                <w:b/>
              </w:rPr>
              <w:t>SECTION 2 – Details of Storage</w:t>
            </w:r>
          </w:p>
        </w:tc>
      </w:tr>
      <w:tr w:rsidR="003D6A40" w:rsidRPr="001F3F21" w:rsidTr="00FB52F3">
        <w:trPr>
          <w:cantSplit/>
          <w:trHeight w:hRule="exact" w:val="794"/>
        </w:trPr>
        <w:tc>
          <w:tcPr>
            <w:tcW w:w="10173" w:type="dxa"/>
          </w:tcPr>
          <w:p w:rsidR="003D6A40" w:rsidRPr="001F3F21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Name of premises where gaming machines will be stored (enter text)</w:t>
            </w:r>
          </w:p>
        </w:tc>
      </w:tr>
      <w:tr w:rsidR="003D6A40" w:rsidRPr="001F3F21" w:rsidTr="00FB52F3">
        <w:trPr>
          <w:cantSplit/>
          <w:trHeight w:hRule="exact" w:val="794"/>
        </w:trPr>
        <w:tc>
          <w:tcPr>
            <w:tcW w:w="10173" w:type="dxa"/>
          </w:tcPr>
          <w:p w:rsidR="003D6A40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Address where gaming machines will be stored (enter text)</w:t>
            </w:r>
          </w:p>
          <w:p w:rsidR="003D6A40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D6A40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3D6A40" w:rsidRPr="001F3F21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A40" w:rsidRPr="001F3F21" w:rsidTr="00FB52F3">
        <w:trPr>
          <w:cantSplit/>
          <w:trHeight w:hRule="exact" w:val="794"/>
        </w:trPr>
        <w:tc>
          <w:tcPr>
            <w:tcW w:w="10173" w:type="dxa"/>
          </w:tcPr>
          <w:p w:rsidR="003D6A40" w:rsidRDefault="003D6A40" w:rsidP="00FB52F3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State proposed commencement date of quarantine and duration of quarantine or extension  (enter text)</w:t>
            </w:r>
          </w:p>
          <w:p w:rsidR="003D6A40" w:rsidRPr="00216150" w:rsidRDefault="003D6A40" w:rsidP="00FB52F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:rsidR="003D6A40" w:rsidRPr="003D6A40" w:rsidRDefault="003D6A40" w:rsidP="00117FF0">
      <w:pPr>
        <w:rPr>
          <w:rFonts w:ascii="Arial Narrow" w:hAnsi="Arial Narrow"/>
          <w:b/>
          <w:bCs/>
          <w:iCs/>
          <w:sz w:val="24"/>
          <w:szCs w:val="24"/>
        </w:rPr>
      </w:pPr>
      <w:r w:rsidRPr="003D6A40">
        <w:rPr>
          <w:rFonts w:ascii="Arial Narrow" w:hAnsi="Arial Narrow"/>
          <w:b/>
          <w:bCs/>
          <w:iCs/>
          <w:sz w:val="24"/>
          <w:szCs w:val="24"/>
        </w:rPr>
        <w:t>AF2015-</w:t>
      </w:r>
      <w:r w:rsidR="00BF29B2">
        <w:rPr>
          <w:rFonts w:ascii="Arial Narrow" w:hAnsi="Arial Narrow"/>
          <w:b/>
          <w:bCs/>
          <w:iCs/>
          <w:sz w:val="24"/>
          <w:szCs w:val="24"/>
        </w:rPr>
        <w:t>92</w:t>
      </w:r>
    </w:p>
    <w:p w:rsidR="003653E5" w:rsidRDefault="003653E5">
      <w:pPr>
        <w:rPr>
          <w:rFonts w:ascii="Arial Narrow" w:hAnsi="Arial Narrow"/>
          <w:bCs/>
          <w:iCs/>
          <w:sz w:val="24"/>
          <w:szCs w:val="24"/>
        </w:rPr>
      </w:pPr>
      <w:r>
        <w:rPr>
          <w:rFonts w:ascii="Arial Narrow" w:hAnsi="Arial Narrow"/>
          <w:bCs/>
          <w:iCs/>
          <w:sz w:val="24"/>
          <w:szCs w:val="24"/>
        </w:rPr>
        <w:br w:type="page"/>
      </w:r>
      <w:bookmarkStart w:id="0" w:name="_GoBack"/>
      <w:bookmarkEnd w:id="0"/>
    </w:p>
    <w:p w:rsidR="003D6A40" w:rsidRPr="003D6A40" w:rsidRDefault="003D6A40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7F770C" w:rsidTr="003D6A40">
        <w:trPr>
          <w:trHeight w:hRule="exact" w:val="318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22FF0" w:rsidRPr="00092CC9" w:rsidRDefault="00122FF0" w:rsidP="00122FF0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 w:rsidRPr="00092CC9">
              <w:rPr>
                <w:rFonts w:ascii="Arial Narrow" w:hAnsi="Arial Narrow"/>
                <w:b/>
              </w:rPr>
              <w:t xml:space="preserve">SECTION </w:t>
            </w:r>
            <w:r>
              <w:rPr>
                <w:rFonts w:ascii="Arial Narrow" w:hAnsi="Arial Narrow"/>
                <w:b/>
              </w:rPr>
              <w:t>3</w:t>
            </w:r>
            <w:r w:rsidRPr="00092CC9">
              <w:rPr>
                <w:rFonts w:ascii="Arial Narrow" w:hAnsi="Arial Narrow"/>
                <w:b/>
              </w:rPr>
              <w:t xml:space="preserve"> - D</w:t>
            </w:r>
            <w:r>
              <w:rPr>
                <w:rFonts w:ascii="Arial Narrow" w:hAnsi="Arial Narrow"/>
                <w:b/>
              </w:rPr>
              <w:t>etails of Gaming Machines to be stored</w:t>
            </w:r>
          </w:p>
          <w:p w:rsidR="00122FF0" w:rsidRPr="007F770C" w:rsidRDefault="00122FF0" w:rsidP="00122FF0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7F770C">
              <w:rPr>
                <w:rFonts w:ascii="Arial Narrow" w:hAnsi="Arial Narrow"/>
              </w:rPr>
              <w:t>Details of Gaming Machines to be replaced</w:t>
            </w:r>
          </w:p>
        </w:tc>
      </w:tr>
      <w:tr w:rsidR="00122FF0" w:rsidRPr="0039620A" w:rsidTr="003D6A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3D6A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3D6A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FF0" w:rsidRPr="003653E5" w:rsidRDefault="00122FF0" w:rsidP="00122FF0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122FF0" w:rsidRPr="0039620A" w:rsidTr="00122FF0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39620A" w:rsidRDefault="00122FF0" w:rsidP="00122FF0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122FF0" w:rsidRPr="007F770C" w:rsidTr="00122FF0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122FF0" w:rsidRPr="007F770C" w:rsidRDefault="00122FF0" w:rsidP="00122FF0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122FF0" w:rsidRPr="00B06494" w:rsidTr="00122FF0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FF0" w:rsidRPr="00B06494" w:rsidRDefault="00122FF0" w:rsidP="00122F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53E5" w:rsidRPr="003653E5" w:rsidRDefault="003653E5" w:rsidP="003653E5">
      <w:pPr>
        <w:rPr>
          <w:rFonts w:ascii="Arial Narrow" w:hAnsi="Arial Narrow"/>
          <w:sz w:val="24"/>
          <w:szCs w:val="24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4536"/>
        <w:gridCol w:w="1559"/>
        <w:gridCol w:w="1418"/>
      </w:tblGrid>
      <w:tr w:rsidR="003653E5" w:rsidRPr="0039620A" w:rsidTr="0036712D">
        <w:trPr>
          <w:trHeight w:hRule="exact" w:val="51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653E5" w:rsidRPr="0039620A" w:rsidRDefault="003653E5" w:rsidP="0036712D">
            <w:pPr>
              <w:pStyle w:val="Heading1"/>
              <w:rPr>
                <w:rFonts w:ascii="Arial Narrow" w:hAnsi="Arial Narrow"/>
                <w:b/>
              </w:rPr>
            </w:pPr>
            <w:r w:rsidRPr="0039620A">
              <w:rPr>
                <w:rFonts w:ascii="Arial Narrow" w:hAnsi="Arial Narrow"/>
                <w:b/>
              </w:rPr>
              <w:t xml:space="preserve">GAMING MACHINE </w:t>
            </w:r>
            <w:r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E5" w:rsidRPr="0039620A" w:rsidRDefault="003653E5" w:rsidP="0036712D">
            <w:pPr>
              <w:pStyle w:val="Heading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ID Number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E5" w:rsidRPr="0039620A" w:rsidRDefault="003653E5" w:rsidP="0036712D">
            <w:pPr>
              <w:pStyle w:val="Heading1"/>
              <w:rPr>
                <w:rFonts w:ascii="Arial Narrow" w:hAnsi="Arial Narrow"/>
                <w:b/>
              </w:rPr>
            </w:pPr>
          </w:p>
        </w:tc>
      </w:tr>
      <w:tr w:rsidR="003653E5" w:rsidRPr="007F770C" w:rsidTr="0036712D">
        <w:trPr>
          <w:trHeight w:hRule="exact" w:val="3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653E5" w:rsidRPr="007F770C" w:rsidRDefault="003653E5" w:rsidP="0036712D">
            <w:pPr>
              <w:pStyle w:val="Heading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Serial Number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3653E5" w:rsidRPr="007F770C" w:rsidRDefault="003653E5" w:rsidP="0036712D">
            <w:pPr>
              <w:pStyle w:val="Heading1"/>
              <w:jc w:val="center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Machine Name</w:t>
            </w:r>
          </w:p>
        </w:tc>
      </w:tr>
      <w:tr w:rsidR="003653E5" w:rsidRPr="00B06494" w:rsidTr="0036712D">
        <w:trPr>
          <w:trHeight w:hRule="exact"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E5" w:rsidRPr="00B06494" w:rsidRDefault="003653E5" w:rsidP="00367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E5" w:rsidRPr="00B06494" w:rsidRDefault="003653E5" w:rsidP="003671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3F21" w:rsidRDefault="001F3F21" w:rsidP="00117FF0">
      <w:pPr>
        <w:rPr>
          <w:rFonts w:ascii="Arial Narrow" w:hAnsi="Arial Narrow"/>
          <w:bCs/>
          <w:iCs/>
          <w:sz w:val="24"/>
          <w:szCs w:val="24"/>
        </w:rPr>
      </w:pPr>
    </w:p>
    <w:p w:rsidR="002E3341" w:rsidRDefault="002E3341" w:rsidP="002E3341">
      <w:r>
        <w:br w:type="page"/>
      </w:r>
    </w:p>
    <w:p w:rsidR="002E3341" w:rsidRDefault="002E3341" w:rsidP="00117FF0">
      <w:pPr>
        <w:rPr>
          <w:rFonts w:ascii="Arial Narrow" w:hAnsi="Arial Narrow"/>
          <w:bCs/>
          <w:i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695469" w:rsidRPr="007F770C" w:rsidTr="002E3341">
        <w:trPr>
          <w:trHeight w:hRule="exact" w:val="318"/>
        </w:trPr>
        <w:tc>
          <w:tcPr>
            <w:tcW w:w="10173" w:type="dxa"/>
            <w:shd w:val="clear" w:color="auto" w:fill="D6E3BC" w:themeFill="accent3" w:themeFillTint="66"/>
          </w:tcPr>
          <w:p w:rsidR="00695469" w:rsidRPr="00C152CA" w:rsidRDefault="00697037" w:rsidP="00AD19D0">
            <w:pPr>
              <w:pStyle w:val="Heading1"/>
              <w:rPr>
                <w:rFonts w:ascii="Arial Narrow" w:hAnsi="Arial Narrow"/>
                <w:b/>
                <w:highlight w:val="lightGray"/>
              </w:rPr>
            </w:pPr>
            <w:r>
              <w:rPr>
                <w:rFonts w:ascii="Arial Narrow" w:hAnsi="Arial Narrow"/>
                <w:szCs w:val="24"/>
                <w:shd w:val="pct20" w:color="auto" w:fill="auto"/>
              </w:rPr>
              <w:br w:type="page"/>
            </w:r>
            <w:r w:rsidR="00695469" w:rsidRPr="00C152CA">
              <w:rPr>
                <w:rFonts w:ascii="Arial Narrow" w:hAnsi="Arial Narrow"/>
                <w:b/>
              </w:rPr>
              <w:t xml:space="preserve">SECTION </w:t>
            </w:r>
            <w:r w:rsidR="004B74C1" w:rsidRPr="00C152CA">
              <w:rPr>
                <w:rFonts w:ascii="Arial Narrow" w:hAnsi="Arial Narrow"/>
                <w:b/>
              </w:rPr>
              <w:t>4</w:t>
            </w:r>
            <w:r w:rsidR="00695469" w:rsidRPr="00C152CA">
              <w:rPr>
                <w:rFonts w:ascii="Arial Narrow" w:hAnsi="Arial Narrow"/>
                <w:b/>
              </w:rPr>
              <w:t>- To be completed by authorised representative of licensee</w:t>
            </w:r>
            <w:r w:rsidR="00074272" w:rsidRPr="00C152CA">
              <w:rPr>
                <w:rFonts w:ascii="Arial Narrow" w:hAnsi="Arial Narrow"/>
                <w:b/>
              </w:rPr>
              <w:t>.</w:t>
            </w:r>
            <w:r w:rsidR="00695469" w:rsidRPr="00C152CA">
              <w:rPr>
                <w:rFonts w:ascii="Arial Narrow" w:hAnsi="Arial Narrow"/>
                <w:b/>
              </w:rPr>
              <w:t xml:space="preserve"> </w:t>
            </w:r>
          </w:p>
          <w:p w:rsidR="00695469" w:rsidRPr="007F770C" w:rsidRDefault="00695469" w:rsidP="00AD19D0">
            <w:pPr>
              <w:pStyle w:val="Heading1"/>
              <w:rPr>
                <w:rFonts w:ascii="Arial Narrow" w:hAnsi="Arial Narrow"/>
                <w:highlight w:val="lightGray"/>
              </w:rPr>
            </w:pPr>
            <w:r w:rsidRPr="007F770C">
              <w:rPr>
                <w:rFonts w:ascii="Arial Narrow" w:hAnsi="Arial Narrow"/>
              </w:rPr>
              <w:t>To be completed by authorised representative of licensee</w:t>
            </w:r>
          </w:p>
        </w:tc>
      </w:tr>
      <w:tr w:rsidR="00AD19D0" w:rsidTr="002E3341">
        <w:tblPrEx>
          <w:tblLook w:val="04A0" w:firstRow="1" w:lastRow="0" w:firstColumn="1" w:lastColumn="0" w:noHBand="0" w:noVBand="1"/>
        </w:tblPrEx>
        <w:trPr>
          <w:trHeight w:val="3567"/>
          <w:tblHeader/>
        </w:trPr>
        <w:tc>
          <w:tcPr>
            <w:tcW w:w="10173" w:type="dxa"/>
          </w:tcPr>
          <w:p w:rsidR="00AD19D0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0F0035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2A44AB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I (print or type full name of licensee representative)</w:t>
            </w:r>
            <w:r w:rsidR="002A44A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D19D0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0F0035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2A44AB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on behalf of the (print or type name of licensee)</w:t>
            </w:r>
          </w:p>
          <w:p w:rsidR="00AD19D0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0F0035" w:rsidRPr="000F0035" w:rsidRDefault="000F0035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16"/>
                <w:szCs w:val="16"/>
              </w:rPr>
            </w:pPr>
          </w:p>
          <w:p w:rsidR="00AD19D0" w:rsidRPr="001214F2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do hereby declare that the information on this application form is true and correct.</w:t>
            </w:r>
          </w:p>
          <w:p w:rsidR="00AD19D0" w:rsidRPr="001214F2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spacing w:before="360" w:after="360"/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Signed</w:t>
            </w:r>
          </w:p>
          <w:p w:rsidR="00AD19D0" w:rsidRPr="001214F2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Position (print or type position held with licensee)</w:t>
            </w:r>
          </w:p>
          <w:p w:rsidR="00AD19D0" w:rsidRPr="001214F2" w:rsidRDefault="00AD19D0" w:rsidP="00AD19D0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 Narrow" w:hAnsi="Arial Narrow"/>
                <w:sz w:val="24"/>
                <w:szCs w:val="24"/>
              </w:rPr>
            </w:pPr>
          </w:p>
          <w:p w:rsidR="00AD19D0" w:rsidRPr="002A44AB" w:rsidRDefault="00AD19D0" w:rsidP="005C3B64">
            <w:pPr>
              <w:pBdr>
                <w:left w:val="single" w:sz="4" w:space="6" w:color="auto"/>
                <w:right w:val="single" w:sz="4" w:space="16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Dat</w:t>
            </w:r>
            <w:r w:rsidR="005C3B64">
              <w:rPr>
                <w:rFonts w:ascii="Arial Narrow" w:hAnsi="Arial Narrow"/>
                <w:sz w:val="24"/>
                <w:szCs w:val="24"/>
              </w:rPr>
              <w:t>e</w:t>
            </w:r>
          </w:p>
        </w:tc>
      </w:tr>
    </w:tbl>
    <w:p w:rsidR="00AD19D0" w:rsidRDefault="00AD19D0" w:rsidP="00AD19D0">
      <w:pPr>
        <w:rPr>
          <w:sz w:val="16"/>
          <w:szCs w:val="16"/>
        </w:rPr>
      </w:pPr>
    </w:p>
    <w:p w:rsidR="00E5603B" w:rsidRPr="00E5603B" w:rsidRDefault="00E5603B" w:rsidP="00AD19D0">
      <w:pPr>
        <w:rPr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467CAB" w:rsidRPr="00007E2E" w:rsidTr="002E3341">
        <w:tc>
          <w:tcPr>
            <w:tcW w:w="10207" w:type="dxa"/>
          </w:tcPr>
          <w:p w:rsidR="00467CAB" w:rsidRPr="00074272" w:rsidRDefault="00467CAB" w:rsidP="00467CAB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74272">
              <w:rPr>
                <w:rFonts w:ascii="Arial Narrow" w:hAnsi="Arial Narrow"/>
                <w:b/>
                <w:i/>
                <w:sz w:val="24"/>
                <w:szCs w:val="24"/>
              </w:rPr>
              <w:t>IMPORTANT INFORMATION</w:t>
            </w:r>
          </w:p>
          <w:p w:rsidR="00467CAB" w:rsidRPr="009F4780" w:rsidRDefault="00467CAB" w:rsidP="00467CAB">
            <w:pPr>
              <w:rPr>
                <w:rFonts w:ascii="Arial Narrow" w:hAnsi="Arial Narrow"/>
                <w:sz w:val="16"/>
                <w:szCs w:val="16"/>
              </w:rPr>
            </w:pPr>
          </w:p>
          <w:p w:rsidR="00467CAB" w:rsidRPr="00007E2E" w:rsidRDefault="00467CAB" w:rsidP="00467CA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The prescribed fee must accompany this application. </w:t>
            </w:r>
          </w:p>
          <w:p w:rsidR="00467CAB" w:rsidRPr="00007E2E" w:rsidRDefault="00467CAB" w:rsidP="00467CA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Please note that once this application is submitted to the ACT Gambling and Racing Commission the application fee is non-refundable.</w:t>
            </w:r>
          </w:p>
          <w:p w:rsidR="00467CAB" w:rsidRPr="00007E2E" w:rsidRDefault="00467CAB" w:rsidP="00467CA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The prescribed fee is available on the Commission’s web site at: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8" w:history="1">
              <w:r w:rsidRPr="005C77F2">
                <w:rPr>
                  <w:rStyle w:val="Hyperlink"/>
                  <w:rFonts w:ascii="Arial Narrow" w:hAnsi="Arial Narrow"/>
                  <w:sz w:val="24"/>
                  <w:szCs w:val="24"/>
                </w:rPr>
                <w:t>http://www.gamblingandracing.act.gov.au/gambling/gaming-machines</w:t>
              </w:r>
            </w:hyperlink>
          </w:p>
          <w:p w:rsidR="00467CAB" w:rsidRPr="00007E2E" w:rsidRDefault="00467CAB" w:rsidP="00467CA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Alternatively, you can contact the Commission on telephone number 02 6207 0359 for more information.</w:t>
            </w:r>
          </w:p>
          <w:p w:rsidR="00467CAB" w:rsidRPr="00007E2E" w:rsidRDefault="00467CAB" w:rsidP="00467CAB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Mail this completed application to:</w:t>
            </w:r>
          </w:p>
          <w:p w:rsidR="00467CAB" w:rsidRPr="00007E2E" w:rsidRDefault="00467CAB" w:rsidP="00467CAB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ACT Gambling and Racing Commission </w:t>
            </w:r>
          </w:p>
          <w:p w:rsidR="00467CAB" w:rsidRPr="00007E2E" w:rsidRDefault="00467CAB" w:rsidP="00467CAB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PO Box 214 </w:t>
            </w:r>
          </w:p>
          <w:p w:rsidR="00467CAB" w:rsidRPr="00007E2E" w:rsidRDefault="00467CAB" w:rsidP="00467CAB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>CIVIC SQUARE   ACT   2608</w:t>
            </w:r>
          </w:p>
          <w:p w:rsidR="00467CAB" w:rsidRPr="00007E2E" w:rsidRDefault="00467CAB" w:rsidP="00467CAB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Fax:  6207 7390 </w:t>
            </w:r>
          </w:p>
          <w:p w:rsidR="00467CAB" w:rsidRPr="00007E2E" w:rsidRDefault="00467CAB" w:rsidP="00467CAB">
            <w:pPr>
              <w:ind w:left="709"/>
              <w:rPr>
                <w:rFonts w:ascii="Arial Narrow" w:hAnsi="Arial Narrow"/>
                <w:sz w:val="24"/>
                <w:szCs w:val="24"/>
              </w:rPr>
            </w:pPr>
            <w:r w:rsidRPr="00007E2E">
              <w:rPr>
                <w:rFonts w:ascii="Arial Narrow" w:hAnsi="Arial Narrow"/>
                <w:sz w:val="24"/>
                <w:szCs w:val="24"/>
              </w:rPr>
              <w:t xml:space="preserve">Email:  </w:t>
            </w:r>
            <w:hyperlink r:id="rId9" w:history="1">
              <w:r w:rsidRPr="00A3407D">
                <w:rPr>
                  <w:rStyle w:val="Hyperlink"/>
                  <w:rFonts w:ascii="Arial Narrow" w:hAnsi="Arial Narrow"/>
                  <w:sz w:val="24"/>
                  <w:szCs w:val="24"/>
                </w:rPr>
                <w:t>gaming.operations@act.gov.au</w:t>
              </w:r>
            </w:hyperlink>
            <w:r w:rsidRPr="00007E2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67CAB" w:rsidRPr="009F4780" w:rsidRDefault="00467CAB" w:rsidP="00467CAB">
            <w:pPr>
              <w:rPr>
                <w:rFonts w:ascii="Arial Narrow" w:hAnsi="Arial Narrow"/>
              </w:rPr>
            </w:pPr>
          </w:p>
        </w:tc>
      </w:tr>
    </w:tbl>
    <w:p w:rsidR="00467CAB" w:rsidRDefault="00467CAB" w:rsidP="00467CAB">
      <w:pPr>
        <w:rPr>
          <w:rFonts w:ascii="Arial Narrow" w:hAnsi="Arial Narrow" w:cs="Arial"/>
          <w:b/>
          <w:bCs/>
          <w:sz w:val="16"/>
          <w:szCs w:val="16"/>
        </w:rPr>
      </w:pPr>
    </w:p>
    <w:p w:rsidR="00E5603B" w:rsidRPr="00E5603B" w:rsidRDefault="00E5603B" w:rsidP="00467CAB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10207" w:type="dxa"/>
        <w:tblInd w:w="-34" w:type="dxa"/>
        <w:tblLook w:val="0000" w:firstRow="0" w:lastRow="0" w:firstColumn="0" w:lastColumn="0" w:noHBand="0" w:noVBand="0"/>
      </w:tblPr>
      <w:tblGrid>
        <w:gridCol w:w="4253"/>
        <w:gridCol w:w="2552"/>
        <w:gridCol w:w="3402"/>
      </w:tblGrid>
      <w:tr w:rsidR="00467CAB" w:rsidRPr="007F770C" w:rsidTr="002E3341">
        <w:trPr>
          <w:cantSplit/>
          <w:trHeight w:hRule="exact" w:val="3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67CAB" w:rsidRPr="00C152CA" w:rsidRDefault="00467CAB" w:rsidP="00467CAB">
            <w:pPr>
              <w:pStyle w:val="Heading1"/>
              <w:rPr>
                <w:rFonts w:ascii="Arial Narrow" w:hAnsi="Arial Narrow"/>
                <w:b/>
              </w:rPr>
            </w:pPr>
            <w:r w:rsidRPr="00C152CA">
              <w:rPr>
                <w:rFonts w:ascii="Arial Narrow" w:hAnsi="Arial Narrow"/>
                <w:b/>
              </w:rPr>
              <w:t>GAMING REGULATION SECTION USE ONLY – APPLICANT NOT TO COMPLETE THIS PART</w:t>
            </w:r>
          </w:p>
        </w:tc>
      </w:tr>
      <w:tr w:rsidR="00467CAB" w:rsidRPr="00C41ABA" w:rsidTr="002E3341">
        <w:trPr>
          <w:cantSplit/>
          <w:trHeight w:hRule="exact" w:val="6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B" w:rsidRDefault="00467CAB" w:rsidP="00467CAB">
            <w:pPr>
              <w:pStyle w:val="Heading6"/>
              <w:rPr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Fonts w:ascii="Arial Narrow" w:hAnsi="Arial Narrow" w:cs="Arial"/>
                <w:b w:val="0"/>
                <w:sz w:val="24"/>
                <w:szCs w:val="24"/>
              </w:rPr>
              <w:t>AUTHORISED BY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B" w:rsidRPr="00E82F97" w:rsidRDefault="00467CAB" w:rsidP="00467CAB">
            <w:pPr>
              <w:rPr>
                <w:rFonts w:ascii="Arial Narrow" w:hAnsi="Arial Narrow"/>
                <w:sz w:val="24"/>
                <w:szCs w:val="24"/>
              </w:rPr>
            </w:pPr>
            <w:r w:rsidRPr="00E82F97">
              <w:rPr>
                <w:rFonts w:ascii="Arial Narrow" w:hAnsi="Arial Narrow"/>
                <w:sz w:val="24"/>
                <w:szCs w:val="24"/>
              </w:rPr>
              <w:t>DATE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AB" w:rsidRPr="00C41ABA" w:rsidRDefault="00467CAB" w:rsidP="00467CAB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3653E5" w:rsidRDefault="003653E5" w:rsidP="00467CAB">
      <w:pPr>
        <w:pStyle w:val="Header"/>
        <w:tabs>
          <w:tab w:val="clear" w:pos="4153"/>
          <w:tab w:val="clear" w:pos="8306"/>
        </w:tabs>
        <w:rPr>
          <w:rFonts w:ascii="Arial Narrow" w:hAnsi="Arial Narrow"/>
          <w:sz w:val="24"/>
          <w:szCs w:val="24"/>
          <w:shd w:val="pct20" w:color="auto" w:fill="auto"/>
        </w:rPr>
      </w:pPr>
    </w:p>
    <w:p w:rsidR="003653E5" w:rsidRDefault="003653E5">
      <w:pPr>
        <w:rPr>
          <w:rFonts w:ascii="Arial Narrow" w:hAnsi="Arial Narrow"/>
          <w:sz w:val="24"/>
          <w:szCs w:val="24"/>
          <w:shd w:val="pct20" w:color="auto" w:fill="auto"/>
        </w:rPr>
      </w:pPr>
      <w:r>
        <w:rPr>
          <w:rFonts w:ascii="Arial Narrow" w:hAnsi="Arial Narrow"/>
          <w:sz w:val="24"/>
          <w:szCs w:val="24"/>
          <w:shd w:val="pct20" w:color="auto" w:fill="auto"/>
        </w:rPr>
        <w:br w:type="page"/>
      </w:r>
    </w:p>
    <w:p w:rsidR="003B2DD8" w:rsidRPr="00C371AF" w:rsidRDefault="003B2DD8">
      <w:pPr>
        <w:rPr>
          <w:rFonts w:ascii="Arial Narrow" w:hAnsi="Arial Narrow" w:cs="Arial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24A5A" w:rsidRPr="007F770C" w:rsidTr="00B3370E">
        <w:trPr>
          <w:tblHeader/>
        </w:trPr>
        <w:tc>
          <w:tcPr>
            <w:tcW w:w="10065" w:type="dxa"/>
            <w:shd w:val="clear" w:color="auto" w:fill="D6E3BC" w:themeFill="accent3" w:themeFillTint="66"/>
          </w:tcPr>
          <w:p w:rsidR="00224A5A" w:rsidRPr="00C152CA" w:rsidRDefault="00224A5A" w:rsidP="002E3341">
            <w:pPr>
              <w:pStyle w:val="Heading1"/>
              <w:rPr>
                <w:rFonts w:ascii="Arial Narrow" w:hAnsi="Arial Narrow"/>
                <w:b/>
              </w:rPr>
            </w:pPr>
            <w:r w:rsidRPr="00C152CA">
              <w:rPr>
                <w:rFonts w:ascii="Arial Narrow" w:hAnsi="Arial Narrow"/>
                <w:b/>
              </w:rPr>
              <w:t xml:space="preserve">SECTION </w:t>
            </w:r>
            <w:r w:rsidR="002E3341">
              <w:rPr>
                <w:rFonts w:ascii="Arial Narrow" w:hAnsi="Arial Narrow"/>
                <w:b/>
              </w:rPr>
              <w:t>5</w:t>
            </w:r>
            <w:r w:rsidRPr="00C152CA">
              <w:rPr>
                <w:rFonts w:ascii="Arial Narrow" w:hAnsi="Arial Narrow"/>
                <w:b/>
              </w:rPr>
              <w:t xml:space="preserve"> – Details of Payment.</w:t>
            </w:r>
          </w:p>
        </w:tc>
      </w:tr>
      <w:tr w:rsidR="00224A5A" w:rsidRPr="00007E2E" w:rsidTr="00B3370E">
        <w:trPr>
          <w:trHeight w:val="1241"/>
        </w:trPr>
        <w:tc>
          <w:tcPr>
            <w:tcW w:w="10065" w:type="dxa"/>
          </w:tcPr>
          <w:p w:rsidR="00224A5A" w:rsidRPr="001214F2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Please indicate by ticking the appropriate box which of the following will be the method of payment:</w:t>
            </w:r>
          </w:p>
          <w:p w:rsidR="00007E2E" w:rsidRPr="009F4780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1214F2" w:rsidRDefault="00541D8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t xml:space="preserve"> money order or cheque made payable to the ACT Gambling and Racing Commission; or</w:t>
            </w:r>
          </w:p>
          <w:p w:rsidR="00007E2E" w:rsidRPr="009F4780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Default="00541D8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</w:r>
            <w:r w:rsidR="00B038B5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separate"/>
            </w:r>
            <w:r w:rsidRPr="001214F2">
              <w:rPr>
                <w:rFonts w:ascii="Arial Narrow" w:hAnsi="Arial Narrow"/>
                <w:sz w:val="24"/>
                <w:szCs w:val="24"/>
                <w:highlight w:val="lightGray"/>
              </w:rPr>
              <w:fldChar w:fldCharType="end"/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t xml:space="preserve"> credit card (Visa or Master Card).  Please complete the required details in the area below.</w:t>
            </w:r>
          </w:p>
          <w:p w:rsidR="009F4780" w:rsidRPr="009F4780" w:rsidRDefault="009F4780" w:rsidP="00007E2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24A5A" w:rsidRPr="007F770C" w:rsidTr="00B3370E">
        <w:trPr>
          <w:trHeight w:val="330"/>
        </w:trPr>
        <w:tc>
          <w:tcPr>
            <w:tcW w:w="10065" w:type="dxa"/>
            <w:shd w:val="clear" w:color="auto" w:fill="D6E3BC" w:themeFill="accent3" w:themeFillTint="66"/>
          </w:tcPr>
          <w:p w:rsidR="00224A5A" w:rsidRPr="001214F2" w:rsidRDefault="00224A5A" w:rsidP="00763333">
            <w:pPr>
              <w:pStyle w:val="Heading1"/>
              <w:rPr>
                <w:rFonts w:ascii="Arial Narrow" w:hAnsi="Arial Narrow"/>
              </w:rPr>
            </w:pPr>
            <w:r w:rsidRPr="001214F2">
              <w:rPr>
                <w:rFonts w:ascii="Arial Narrow" w:hAnsi="Arial Narrow"/>
              </w:rPr>
              <w:t>Payment by Credit Card.</w:t>
            </w:r>
          </w:p>
        </w:tc>
      </w:tr>
      <w:tr w:rsidR="00224A5A" w:rsidRPr="00007E2E" w:rsidTr="00B3370E">
        <w:trPr>
          <w:trHeight w:val="5182"/>
        </w:trPr>
        <w:tc>
          <w:tcPr>
            <w:tcW w:w="10065" w:type="dxa"/>
          </w:tcPr>
          <w:p w:rsidR="00C371AF" w:rsidRPr="00B32DEE" w:rsidRDefault="00C371AF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1214F2" w:rsidRDefault="00224A5A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t>Card type – Select one check box below for your card type:</w:t>
            </w:r>
          </w:p>
          <w:p w:rsidR="00007E2E" w:rsidRPr="00B32DEE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1214F2" w:rsidRDefault="00541D8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</w:rPr>
            </w:r>
            <w:r w:rsidR="00B038B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214F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t xml:space="preserve"> Master Card; or</w:t>
            </w:r>
          </w:p>
          <w:p w:rsidR="00007E2E" w:rsidRPr="00B32DEE" w:rsidRDefault="00007E2E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1214F2" w:rsidRDefault="00541D88" w:rsidP="00007E2E">
            <w:pPr>
              <w:rPr>
                <w:rFonts w:ascii="Arial Narrow" w:hAnsi="Arial Narrow"/>
                <w:sz w:val="24"/>
                <w:szCs w:val="24"/>
              </w:rPr>
            </w:pPr>
            <w:r w:rsidRPr="001214F2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B038B5">
              <w:rPr>
                <w:rFonts w:ascii="Arial Narrow" w:hAnsi="Arial Narrow"/>
                <w:sz w:val="24"/>
                <w:szCs w:val="24"/>
              </w:rPr>
            </w:r>
            <w:r w:rsidR="00B038B5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1214F2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t xml:space="preserve"> Visa.</w:t>
            </w:r>
          </w:p>
          <w:p w:rsidR="003A4D6A" w:rsidRPr="00B32DEE" w:rsidRDefault="003A4D6A" w:rsidP="00007E2E">
            <w:pPr>
              <w:rPr>
                <w:rFonts w:ascii="Arial Narrow" w:hAnsi="Arial Narrow"/>
                <w:sz w:val="16"/>
                <w:szCs w:val="16"/>
              </w:rPr>
            </w:pPr>
          </w:p>
          <w:p w:rsidR="00224A5A" w:rsidRPr="001214F2" w:rsidRDefault="00B038B5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alt="Title: credit card number - Description: enter the card number for which payment will be made.  Do not use any spaces." style="width:372.1pt;height:22.7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FB52F3" w:rsidRPr="00741C15" w:rsidRDefault="00FB52F3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Card Number: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  <w:r w:rsidR="00224A5A" w:rsidRPr="001214F2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3A4D6A" w:rsidRPr="001214F2" w:rsidRDefault="003A4D6A" w:rsidP="00007E2E">
            <w:pPr>
              <w:rPr>
                <w:rFonts w:ascii="Arial Narrow" w:hAnsi="Arial Narrow"/>
              </w:rPr>
            </w:pPr>
          </w:p>
          <w:p w:rsidR="00224A5A" w:rsidRPr="001214F2" w:rsidRDefault="00B038B5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9" type="#_x0000_t202" alt="Title: Expiry Date - Description: enter the expiry date for the card of which payment will be made.  Use the same format as the one on the card example: 02/14" style="width:186.95pt;height:22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FB52F3" w:rsidRPr="00741C15" w:rsidRDefault="00FB52F3" w:rsidP="00224A5A">
                        <w:pPr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Expiry Date: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1214F2" w:rsidRDefault="003A4D6A" w:rsidP="00007E2E">
            <w:pPr>
              <w:rPr>
                <w:rFonts w:ascii="Arial Narrow" w:hAnsi="Arial Narrow"/>
              </w:rPr>
            </w:pPr>
          </w:p>
          <w:p w:rsidR="00224A5A" w:rsidRPr="001214F2" w:rsidRDefault="00B038B5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8" type="#_x0000_t202" alt="Title: Payment amount for application - Description: enter mount in dollars and cents" style="width:373.25pt;height:21.6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FB52F3" w:rsidRPr="00741C15" w:rsidRDefault="00FB52F3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Amount: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1214F2" w:rsidRDefault="003A4D6A" w:rsidP="00007E2E">
            <w:pPr>
              <w:rPr>
                <w:rFonts w:ascii="Arial Narrow" w:hAnsi="Arial Narrow"/>
              </w:rPr>
            </w:pPr>
          </w:p>
          <w:p w:rsidR="00224A5A" w:rsidRPr="001214F2" w:rsidRDefault="00B038B5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7" type="#_x0000_t202" style="width:373.25pt;height:23.6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FB52F3" w:rsidRPr="0004276F" w:rsidRDefault="00FB52F3" w:rsidP="00224A5A">
                        <w:pPr>
                          <w:spacing w:line="720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Name on Card: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3A4D6A" w:rsidRPr="001214F2" w:rsidRDefault="003A4D6A" w:rsidP="00007E2E">
            <w:pPr>
              <w:rPr>
                <w:rFonts w:ascii="Arial Narrow" w:hAnsi="Arial Narrow"/>
              </w:rPr>
            </w:pPr>
          </w:p>
          <w:p w:rsidR="00224A5A" w:rsidRPr="001214F2" w:rsidRDefault="00B038B5" w:rsidP="00007E2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pict>
                <v:shape id="_x0000_s1026" type="#_x0000_t202" alt="Title: Signature - Description: The cardholder must physically sign this space." style="width:373.25pt;height:36.9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>
                    <w:txbxContent>
                      <w:p w:rsidR="00FB52F3" w:rsidRPr="00741C15" w:rsidRDefault="00FB52F3" w:rsidP="00224A5A">
                        <w:pPr>
                          <w:spacing w:line="276" w:lineRule="auto"/>
                          <w:rPr>
                            <w:rFonts w:ascii="Arial Narrow" w:hAnsi="Arial Narro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  <w:szCs w:val="24"/>
                          </w:rPr>
                          <w:t>Signature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C371AF" w:rsidRPr="007F770C" w:rsidTr="00B3370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  <w:shd w:val="clear" w:color="auto" w:fill="D6E3BC" w:themeFill="accent3" w:themeFillTint="66"/>
          </w:tcPr>
          <w:p w:rsidR="00C371AF" w:rsidRPr="007F770C" w:rsidRDefault="00C371AF" w:rsidP="00763333">
            <w:pPr>
              <w:pStyle w:val="Heading1"/>
              <w:rPr>
                <w:rFonts w:ascii="Arial Narrow" w:hAnsi="Arial Narrow"/>
              </w:rPr>
            </w:pPr>
            <w:r w:rsidRPr="007F770C">
              <w:rPr>
                <w:rFonts w:ascii="Arial Narrow" w:hAnsi="Arial Narrow"/>
              </w:rPr>
              <w:t>FINANCE SECTION</w:t>
            </w:r>
            <w:r w:rsidR="00E82E40">
              <w:rPr>
                <w:rFonts w:ascii="Arial Narrow" w:hAnsi="Arial Narrow"/>
              </w:rPr>
              <w:t xml:space="preserve"> USE ONLY – APPLICANT NOT TO CO</w:t>
            </w:r>
            <w:r w:rsidRPr="007F770C">
              <w:rPr>
                <w:rFonts w:ascii="Arial Narrow" w:hAnsi="Arial Narrow"/>
              </w:rPr>
              <w:t>MPLETE THIS PART</w:t>
            </w:r>
          </w:p>
        </w:tc>
      </w:tr>
      <w:tr w:rsidR="00224A5A" w:rsidRPr="00C371AF" w:rsidTr="009F478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065" w:type="dxa"/>
          </w:tcPr>
          <w:p w:rsidR="00695469" w:rsidRDefault="00695469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224A5A" w:rsidRPr="00C371AF" w:rsidRDefault="00224A5A" w:rsidP="00E82F97">
            <w:pPr>
              <w:pStyle w:val="BodyText"/>
              <w:spacing w:after="60"/>
              <w:rPr>
                <w:rFonts w:ascii="Arial Narrow" w:hAnsi="Arial Narrow"/>
                <w:b w:val="0"/>
                <w:sz w:val="24"/>
                <w:szCs w:val="24"/>
              </w:rPr>
            </w:pPr>
            <w:r w:rsidRPr="00C371AF">
              <w:rPr>
                <w:rFonts w:ascii="Arial Narrow" w:hAnsi="Arial Narrow"/>
                <w:b w:val="0"/>
                <w:sz w:val="24"/>
                <w:szCs w:val="24"/>
              </w:rPr>
              <w:t xml:space="preserve">Payment </w:t>
            </w:r>
          </w:p>
          <w:p w:rsidR="00224A5A" w:rsidRPr="00C371AF" w:rsidRDefault="00224A5A" w:rsidP="00E82F97">
            <w:pPr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C371AF">
              <w:rPr>
                <w:rFonts w:ascii="Arial Narrow" w:hAnsi="Arial Narrow"/>
                <w:sz w:val="24"/>
                <w:szCs w:val="24"/>
              </w:rPr>
              <w:t>Processed by: .......................................... Date......./........./............</w:t>
            </w:r>
            <w:r w:rsidRPr="00C371A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 xml:space="preserve">   Receipt Number: .......................................</w:t>
            </w:r>
            <w:r w:rsidRPr="00C371AF">
              <w:rPr>
                <w:rFonts w:ascii="Arial Narrow" w:hAnsi="Arial Narrow"/>
                <w:sz w:val="24"/>
                <w:szCs w:val="24"/>
              </w:rPr>
              <w:br/>
              <w:t xml:space="preserve"> </w:t>
            </w:r>
            <w:r w:rsidRPr="00C371AF">
              <w:rPr>
                <w:rFonts w:ascii="Arial Narrow" w:hAnsi="Arial Narrow"/>
                <w:sz w:val="24"/>
                <w:szCs w:val="24"/>
              </w:rPr>
              <w:tab/>
              <w:t xml:space="preserve">            (Authorised Officer)</w:t>
            </w:r>
          </w:p>
        </w:tc>
      </w:tr>
    </w:tbl>
    <w:p w:rsidR="00FC51F6" w:rsidRPr="00C41ABA" w:rsidRDefault="00FC51F6" w:rsidP="00B32DEE">
      <w:pPr>
        <w:pStyle w:val="BodyText"/>
        <w:rPr>
          <w:rFonts w:ascii="Arial Narrow" w:hAnsi="Arial Narrow" w:cs="Times New (W1)"/>
          <w:bCs/>
          <w:caps/>
          <w:sz w:val="24"/>
          <w:szCs w:val="24"/>
        </w:rPr>
      </w:pPr>
    </w:p>
    <w:sectPr w:rsidR="00FC51F6" w:rsidRPr="00C41ABA" w:rsidSect="00782B3A">
      <w:headerReference w:type="even" r:id="rId10"/>
      <w:headerReference w:type="default" r:id="rId11"/>
      <w:headerReference w:type="first" r:id="rId12"/>
      <w:footerReference w:type="first" r:id="rId13"/>
      <w:type w:val="continuous"/>
      <w:pgSz w:w="11909" w:h="16834" w:code="9"/>
      <w:pgMar w:top="908" w:right="1134" w:bottom="709" w:left="1191" w:header="737" w:footer="1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2F3" w:rsidRDefault="00FB52F3">
      <w:r>
        <w:separator/>
      </w:r>
    </w:p>
  </w:endnote>
  <w:endnote w:type="continuationSeparator" w:id="0">
    <w:p w:rsidR="00FB52F3" w:rsidRDefault="00FB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3" w:rsidRPr="009C47AE" w:rsidRDefault="00FB52F3" w:rsidP="00A172C1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PO Box 214 CIVIC SQUARE  ACT  2608</w:t>
    </w:r>
  </w:p>
  <w:p w:rsidR="00FB52F3" w:rsidRDefault="00FB52F3" w:rsidP="00A172C1">
    <w:pPr>
      <w:pStyle w:val="Footer"/>
      <w:jc w:val="center"/>
      <w:rPr>
        <w:sz w:val="16"/>
        <w:szCs w:val="16"/>
      </w:rPr>
    </w:pPr>
    <w:r w:rsidRPr="009C47AE">
      <w:rPr>
        <w:sz w:val="16"/>
        <w:szCs w:val="16"/>
      </w:rPr>
      <w:t>Homepage: http://www.gamblingandracing.act.gov.au</w:t>
    </w:r>
  </w:p>
  <w:p w:rsidR="00FB52F3" w:rsidRPr="003C1B4C" w:rsidRDefault="00FB52F3" w:rsidP="003C1B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2F3" w:rsidRDefault="00FB52F3">
      <w:r>
        <w:separator/>
      </w:r>
    </w:p>
  </w:footnote>
  <w:footnote w:type="continuationSeparator" w:id="0">
    <w:p w:rsidR="00FB52F3" w:rsidRDefault="00FB5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3" w:rsidRDefault="00541D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B52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52F3" w:rsidRDefault="00FB5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3" w:rsidRDefault="00FB52F3" w:rsidP="003059AB">
    <w:pPr>
      <w:pStyle w:val="Header"/>
      <w:jc w:val="center"/>
      <w:rPr>
        <w:b/>
      </w:rPr>
    </w:pPr>
    <w:r>
      <w:t xml:space="preserve">Page </w:t>
    </w:r>
    <w:r w:rsidR="00541D88">
      <w:rPr>
        <w:b/>
      </w:rPr>
      <w:fldChar w:fldCharType="begin"/>
    </w:r>
    <w:r>
      <w:rPr>
        <w:b/>
      </w:rPr>
      <w:instrText xml:space="preserve"> PAGE </w:instrText>
    </w:r>
    <w:r w:rsidR="00541D88">
      <w:rPr>
        <w:b/>
      </w:rPr>
      <w:fldChar w:fldCharType="separate"/>
    </w:r>
    <w:r w:rsidR="00B038B5">
      <w:rPr>
        <w:b/>
        <w:noProof/>
      </w:rPr>
      <w:t>2</w:t>
    </w:r>
    <w:r w:rsidR="00541D88">
      <w:rPr>
        <w:b/>
      </w:rPr>
      <w:fldChar w:fldCharType="end"/>
    </w:r>
    <w:r>
      <w:t xml:space="preserve"> of </w:t>
    </w:r>
    <w:r w:rsidR="00541D88">
      <w:rPr>
        <w:b/>
      </w:rPr>
      <w:fldChar w:fldCharType="begin"/>
    </w:r>
    <w:r>
      <w:rPr>
        <w:b/>
      </w:rPr>
      <w:instrText xml:space="preserve"> NUMPAGES  </w:instrText>
    </w:r>
    <w:r w:rsidR="00541D88">
      <w:rPr>
        <w:b/>
      </w:rPr>
      <w:fldChar w:fldCharType="separate"/>
    </w:r>
    <w:r w:rsidR="00B038B5">
      <w:rPr>
        <w:b/>
        <w:noProof/>
      </w:rPr>
      <w:t>4</w:t>
    </w:r>
    <w:r w:rsidR="00541D88">
      <w:rPr>
        <w:b/>
      </w:rPr>
      <w:fldChar w:fldCharType="end"/>
    </w:r>
  </w:p>
  <w:p w:rsidR="00FB52F3" w:rsidRDefault="00FB52F3" w:rsidP="003059AB">
    <w:pPr>
      <w:pStyle w:val="Header"/>
      <w:jc w:val="center"/>
    </w:pPr>
  </w:p>
  <w:p w:rsidR="00FB52F3" w:rsidRDefault="00FB52F3">
    <w:pPr>
      <w:pStyle w:val="Header"/>
      <w:rPr>
        <w:i/>
        <w:i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3" w:rsidRDefault="00FB52F3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tbl>
    <w:tblPr>
      <w:tblW w:w="10574" w:type="dxa"/>
      <w:tblInd w:w="108" w:type="dxa"/>
      <w:tblLook w:val="04A0" w:firstRow="1" w:lastRow="0" w:firstColumn="1" w:lastColumn="0" w:noHBand="0" w:noVBand="1"/>
    </w:tblPr>
    <w:tblGrid>
      <w:gridCol w:w="10574"/>
    </w:tblGrid>
    <w:tr w:rsidR="00FB52F3" w:rsidRPr="00F00B53" w:rsidTr="005C3B64">
      <w:trPr>
        <w:trHeight w:val="312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B52F3" w:rsidRPr="005C3B64" w:rsidRDefault="00FB52F3" w:rsidP="001F3F21">
          <w:pPr>
            <w:jc w:val="center"/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-197485</wp:posOffset>
                </wp:positionV>
                <wp:extent cx="2404110" cy="670560"/>
                <wp:effectExtent l="19050" t="0" r="0" b="0"/>
                <wp:wrapNone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4110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00B53"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                     GAMING MACHINE ACT 2004</w:t>
          </w:r>
          <w:r>
            <w:rPr>
              <w:rFonts w:ascii="Calibri" w:hAnsi="Calibri" w:cs="Arial"/>
              <w:b/>
              <w:bCs/>
              <w:i/>
              <w:iCs/>
              <w:sz w:val="24"/>
              <w:szCs w:val="24"/>
              <w:lang w:eastAsia="en-AU"/>
            </w:rPr>
            <w:t xml:space="preserve">, </w:t>
          </w:r>
          <w:r w:rsidRPr="005B307B"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  <w:t>s</w:t>
          </w:r>
          <w:r w:rsidRPr="001F3F21">
            <w:rPr>
              <w:rFonts w:ascii="Calibri" w:hAnsi="Calibri" w:cs="Arial"/>
              <w:b/>
              <w:bCs/>
              <w:iCs/>
              <w:sz w:val="24"/>
              <w:szCs w:val="24"/>
              <w:lang w:eastAsia="en-AU"/>
            </w:rPr>
            <w:t xml:space="preserve"> </w:t>
          </w:r>
          <w:r>
            <w:rPr>
              <w:rFonts w:ascii="Calibri" w:hAnsi="Calibri" w:cs="Arial"/>
              <w:bCs/>
              <w:iCs/>
              <w:sz w:val="24"/>
              <w:szCs w:val="24"/>
              <w:lang w:eastAsia="en-AU"/>
            </w:rPr>
            <w:t>127Q &amp; 127R</w:t>
          </w:r>
        </w:p>
      </w:tc>
    </w:tr>
    <w:tr w:rsidR="00FB52F3" w:rsidRPr="00F00B53" w:rsidTr="005C3B64">
      <w:trPr>
        <w:trHeight w:val="276"/>
      </w:trPr>
      <w:tc>
        <w:tcPr>
          <w:tcW w:w="658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FB52F3" w:rsidRPr="00F00B53" w:rsidRDefault="00FB52F3" w:rsidP="005C3B64">
          <w:pPr>
            <w:jc w:val="center"/>
            <w:rPr>
              <w:rFonts w:ascii="Calibri" w:hAnsi="Calibri" w:cs="Arial"/>
              <w:sz w:val="14"/>
              <w:szCs w:val="14"/>
              <w:lang w:eastAsia="en-AU"/>
            </w:rPr>
          </w:pP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  </w:t>
          </w:r>
          <w:r>
            <w:rPr>
              <w:rFonts w:ascii="Calibri" w:hAnsi="Calibri" w:cs="Arial"/>
              <w:sz w:val="14"/>
              <w:szCs w:val="14"/>
              <w:lang w:eastAsia="en-AU"/>
            </w:rPr>
            <w:t xml:space="preserve">                        </w:t>
          </w:r>
          <w:r w:rsidRPr="00F00B53">
            <w:rPr>
              <w:rFonts w:ascii="Calibri" w:hAnsi="Calibri" w:cs="Arial"/>
              <w:sz w:val="14"/>
              <w:szCs w:val="14"/>
              <w:lang w:eastAsia="en-AU"/>
            </w:rPr>
            <w:t xml:space="preserve">   Form made pursuant to s 53D of </w:t>
          </w:r>
          <w:r w:rsidRPr="00F00B53">
            <w:rPr>
              <w:rFonts w:ascii="Calibri" w:hAnsi="Calibri" w:cs="Arial"/>
              <w:i/>
              <w:iCs/>
              <w:sz w:val="14"/>
              <w:szCs w:val="14"/>
              <w:lang w:eastAsia="en-AU"/>
            </w:rPr>
            <w:t>Gambling and Racing Control Act 1999</w:t>
          </w:r>
        </w:p>
      </w:tc>
    </w:tr>
  </w:tbl>
  <w:p w:rsidR="00FB52F3" w:rsidRDefault="00FB52F3" w:rsidP="00C443C2">
    <w:pPr>
      <w:pStyle w:val="Header"/>
      <w:tabs>
        <w:tab w:val="clear" w:pos="4153"/>
        <w:tab w:val="clear" w:pos="8306"/>
        <w:tab w:val="left" w:pos="8171"/>
      </w:tabs>
      <w:ind w:hanging="142"/>
    </w:pPr>
  </w:p>
  <w:p w:rsidR="00FB52F3" w:rsidRDefault="00FB5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A2C"/>
    <w:multiLevelType w:val="hybridMultilevel"/>
    <w:tmpl w:val="E8FCBE9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909"/>
    <w:multiLevelType w:val="hybridMultilevel"/>
    <w:tmpl w:val="C8607EE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8C774B5"/>
    <w:multiLevelType w:val="hybridMultilevel"/>
    <w:tmpl w:val="1DA47D40"/>
    <w:lvl w:ilvl="0" w:tplc="647C45E6">
      <w:start w:val="1"/>
      <w:numFmt w:val="bullet"/>
      <w:lvlText w:val="-"/>
      <w:lvlJc w:val="left"/>
      <w:pPr>
        <w:ind w:left="4980" w:hanging="360"/>
      </w:pPr>
      <w:rPr>
        <w:rFonts w:ascii="Calibri" w:eastAsia="Times New Roman" w:hAnsi="Calibri" w:cs="Times New Roman" w:hint="default"/>
        <w:b/>
        <w:sz w:val="28"/>
      </w:rPr>
    </w:lvl>
    <w:lvl w:ilvl="1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3" w15:restartNumberingAfterBreak="0">
    <w:nsid w:val="16AA3BEA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4" w15:restartNumberingAfterBreak="0">
    <w:nsid w:val="21BE2E55"/>
    <w:multiLevelType w:val="singleLevel"/>
    <w:tmpl w:val="40580310"/>
    <w:lvl w:ilvl="0">
      <w:start w:val="2"/>
      <w:numFmt w:val="upperLetter"/>
      <w:lvlText w:val="%1)"/>
      <w:legacy w:legacy="1" w:legacySpace="0" w:legacyIndent="720"/>
      <w:lvlJc w:val="left"/>
      <w:rPr>
        <w:rFonts w:cs="Times New Roman"/>
      </w:rPr>
    </w:lvl>
  </w:abstractNum>
  <w:abstractNum w:abstractNumId="5" w15:restartNumberingAfterBreak="0">
    <w:nsid w:val="27C9060F"/>
    <w:multiLevelType w:val="hybridMultilevel"/>
    <w:tmpl w:val="39D2BDB4"/>
    <w:lvl w:ilvl="0" w:tplc="43267EC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167908"/>
    <w:multiLevelType w:val="hybridMultilevel"/>
    <w:tmpl w:val="D89442AE"/>
    <w:lvl w:ilvl="0" w:tplc="0A744B8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1717A0E"/>
    <w:multiLevelType w:val="hybridMultilevel"/>
    <w:tmpl w:val="08783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DA2"/>
    <w:multiLevelType w:val="hybridMultilevel"/>
    <w:tmpl w:val="4B265EC2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4A3ACD"/>
    <w:multiLevelType w:val="hybridMultilevel"/>
    <w:tmpl w:val="FFD4F4E8"/>
    <w:lvl w:ilvl="0" w:tplc="0A744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81453"/>
    <w:multiLevelType w:val="hybridMultilevel"/>
    <w:tmpl w:val="D6C01F4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813D8"/>
    <w:multiLevelType w:val="hybridMultilevel"/>
    <w:tmpl w:val="F9688FC4"/>
    <w:lvl w:ilvl="0" w:tplc="425C0E4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81DAC"/>
    <w:multiLevelType w:val="hybridMultilevel"/>
    <w:tmpl w:val="F9B071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70ADE"/>
    <w:multiLevelType w:val="hybridMultilevel"/>
    <w:tmpl w:val="3266CE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AB0A32"/>
    <w:multiLevelType w:val="hybridMultilevel"/>
    <w:tmpl w:val="26E8ED0A"/>
    <w:lvl w:ilvl="0" w:tplc="1B981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95103"/>
    <w:multiLevelType w:val="hybridMultilevel"/>
    <w:tmpl w:val="96EEC27A"/>
    <w:lvl w:ilvl="0" w:tplc="0922CACC">
      <w:start w:val="1"/>
      <w:numFmt w:val="decimal"/>
      <w:lvlText w:val="%1."/>
      <w:lvlJc w:val="left"/>
      <w:pPr>
        <w:ind w:left="972" w:hanging="360"/>
      </w:pPr>
      <w:rPr>
        <w:rFonts w:cs="Times New Roman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6" w15:restartNumberingAfterBreak="0">
    <w:nsid w:val="49FC00E1"/>
    <w:multiLevelType w:val="hybridMultilevel"/>
    <w:tmpl w:val="C98228EA"/>
    <w:lvl w:ilvl="0" w:tplc="0C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50423FB7"/>
    <w:multiLevelType w:val="hybridMultilevel"/>
    <w:tmpl w:val="34D4F9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5472C"/>
    <w:multiLevelType w:val="hybridMultilevel"/>
    <w:tmpl w:val="FD9CFA24"/>
    <w:lvl w:ilvl="0" w:tplc="EAD8280C">
      <w:start w:val="1"/>
      <w:numFmt w:val="decimal"/>
      <w:lvlText w:val="%1."/>
      <w:lvlJc w:val="left"/>
      <w:pPr>
        <w:ind w:left="864" w:hanging="360"/>
      </w:pPr>
      <w:rPr>
        <w:rFonts w:cs="Times New Roman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19" w15:restartNumberingAfterBreak="0">
    <w:nsid w:val="5A496439"/>
    <w:multiLevelType w:val="hybridMultilevel"/>
    <w:tmpl w:val="3D0EAF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411F2"/>
    <w:multiLevelType w:val="hybridMultilevel"/>
    <w:tmpl w:val="2C60D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86352"/>
    <w:multiLevelType w:val="hybridMultilevel"/>
    <w:tmpl w:val="A1B2B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27046"/>
    <w:multiLevelType w:val="hybridMultilevel"/>
    <w:tmpl w:val="1F2423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E03D09"/>
    <w:multiLevelType w:val="hybridMultilevel"/>
    <w:tmpl w:val="9E1C137E"/>
    <w:lvl w:ilvl="0" w:tplc="43267EC8">
      <w:start w:val="1"/>
      <w:numFmt w:val="decimal"/>
      <w:lvlText w:val="%1."/>
      <w:lvlJc w:val="left"/>
      <w:pPr>
        <w:ind w:left="612" w:hanging="360"/>
      </w:pPr>
      <w:rPr>
        <w:rFonts w:cs="Times New Roman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abstractNum w:abstractNumId="24" w15:restartNumberingAfterBreak="0">
    <w:nsid w:val="6EEA5795"/>
    <w:multiLevelType w:val="hybridMultilevel"/>
    <w:tmpl w:val="8A0C67BE"/>
    <w:lvl w:ilvl="0" w:tplc="5C744BE2">
      <w:start w:val="7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5" w15:restartNumberingAfterBreak="0">
    <w:nsid w:val="7143594C"/>
    <w:multiLevelType w:val="singleLevel"/>
    <w:tmpl w:val="009CC2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 w15:restartNumberingAfterBreak="0">
    <w:nsid w:val="7B316350"/>
    <w:multiLevelType w:val="hybridMultilevel"/>
    <w:tmpl w:val="EC562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0"/>
  </w:num>
  <w:num w:numId="4">
    <w:abstractNumId w:val="8"/>
  </w:num>
  <w:num w:numId="5">
    <w:abstractNumId w:val="22"/>
  </w:num>
  <w:num w:numId="6">
    <w:abstractNumId w:val="13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3"/>
  </w:num>
  <w:num w:numId="12">
    <w:abstractNumId w:val="15"/>
  </w:num>
  <w:num w:numId="13">
    <w:abstractNumId w:val="20"/>
  </w:num>
  <w:num w:numId="14">
    <w:abstractNumId w:val="21"/>
  </w:num>
  <w:num w:numId="15">
    <w:abstractNumId w:val="18"/>
  </w:num>
  <w:num w:numId="16">
    <w:abstractNumId w:val="14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6"/>
  </w:num>
  <w:num w:numId="22">
    <w:abstractNumId w:val="17"/>
  </w:num>
  <w:num w:numId="23">
    <w:abstractNumId w:val="7"/>
  </w:num>
  <w:num w:numId="24">
    <w:abstractNumId w:val="19"/>
  </w:num>
  <w:num w:numId="25">
    <w:abstractNumId w:val="12"/>
  </w:num>
  <w:num w:numId="26">
    <w:abstractNumId w:val="1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2F7"/>
    <w:rsid w:val="000037FB"/>
    <w:rsid w:val="00007E2E"/>
    <w:rsid w:val="000114F5"/>
    <w:rsid w:val="00012CCE"/>
    <w:rsid w:val="000141A9"/>
    <w:rsid w:val="0001434C"/>
    <w:rsid w:val="00021134"/>
    <w:rsid w:val="00030A15"/>
    <w:rsid w:val="0003308C"/>
    <w:rsid w:val="000341D7"/>
    <w:rsid w:val="00034D1E"/>
    <w:rsid w:val="0003528E"/>
    <w:rsid w:val="00036639"/>
    <w:rsid w:val="0004276F"/>
    <w:rsid w:val="00074272"/>
    <w:rsid w:val="00074584"/>
    <w:rsid w:val="0008309A"/>
    <w:rsid w:val="00084C4C"/>
    <w:rsid w:val="000879E4"/>
    <w:rsid w:val="00093694"/>
    <w:rsid w:val="00095702"/>
    <w:rsid w:val="000970F6"/>
    <w:rsid w:val="00097297"/>
    <w:rsid w:val="000A5BC3"/>
    <w:rsid w:val="000B55C3"/>
    <w:rsid w:val="000C194C"/>
    <w:rsid w:val="000C22AA"/>
    <w:rsid w:val="000D1DD2"/>
    <w:rsid w:val="000D3933"/>
    <w:rsid w:val="000D4BB1"/>
    <w:rsid w:val="000D7B51"/>
    <w:rsid w:val="000D7D77"/>
    <w:rsid w:val="000E1F14"/>
    <w:rsid w:val="000E3C07"/>
    <w:rsid w:val="000F0035"/>
    <w:rsid w:val="000F0522"/>
    <w:rsid w:val="000F2690"/>
    <w:rsid w:val="000F76CC"/>
    <w:rsid w:val="00117FF0"/>
    <w:rsid w:val="001204F4"/>
    <w:rsid w:val="001205B1"/>
    <w:rsid w:val="001214F2"/>
    <w:rsid w:val="00122FF0"/>
    <w:rsid w:val="00123767"/>
    <w:rsid w:val="00127D4E"/>
    <w:rsid w:val="00135546"/>
    <w:rsid w:val="001379FC"/>
    <w:rsid w:val="001445B3"/>
    <w:rsid w:val="00144AD8"/>
    <w:rsid w:val="00145B4D"/>
    <w:rsid w:val="00156D48"/>
    <w:rsid w:val="001674FE"/>
    <w:rsid w:val="0017273E"/>
    <w:rsid w:val="00172957"/>
    <w:rsid w:val="001759C2"/>
    <w:rsid w:val="0017615D"/>
    <w:rsid w:val="00194889"/>
    <w:rsid w:val="00197F65"/>
    <w:rsid w:val="001A0027"/>
    <w:rsid w:val="001A5A2E"/>
    <w:rsid w:val="001A5BE8"/>
    <w:rsid w:val="001B027A"/>
    <w:rsid w:val="001C3272"/>
    <w:rsid w:val="001D3D72"/>
    <w:rsid w:val="001E7492"/>
    <w:rsid w:val="001F3F21"/>
    <w:rsid w:val="00200231"/>
    <w:rsid w:val="0020192E"/>
    <w:rsid w:val="002022AB"/>
    <w:rsid w:val="00203A83"/>
    <w:rsid w:val="002113CB"/>
    <w:rsid w:val="00214627"/>
    <w:rsid w:val="00216150"/>
    <w:rsid w:val="00224A5A"/>
    <w:rsid w:val="00240EB6"/>
    <w:rsid w:val="00257594"/>
    <w:rsid w:val="0026566C"/>
    <w:rsid w:val="002710A2"/>
    <w:rsid w:val="002711B4"/>
    <w:rsid w:val="00272A74"/>
    <w:rsid w:val="002817FC"/>
    <w:rsid w:val="00286E24"/>
    <w:rsid w:val="00290FA4"/>
    <w:rsid w:val="0029184D"/>
    <w:rsid w:val="00291F43"/>
    <w:rsid w:val="0029593F"/>
    <w:rsid w:val="002973D5"/>
    <w:rsid w:val="002A16E5"/>
    <w:rsid w:val="002A44AB"/>
    <w:rsid w:val="002A71BC"/>
    <w:rsid w:val="002B0E7E"/>
    <w:rsid w:val="002B1C5E"/>
    <w:rsid w:val="002D04F7"/>
    <w:rsid w:val="002D11B2"/>
    <w:rsid w:val="002D43E4"/>
    <w:rsid w:val="002E3341"/>
    <w:rsid w:val="002E745B"/>
    <w:rsid w:val="002F57A6"/>
    <w:rsid w:val="00302414"/>
    <w:rsid w:val="00303B88"/>
    <w:rsid w:val="00303BE8"/>
    <w:rsid w:val="0030552A"/>
    <w:rsid w:val="003059AB"/>
    <w:rsid w:val="00310A2D"/>
    <w:rsid w:val="00314E73"/>
    <w:rsid w:val="0033234E"/>
    <w:rsid w:val="003369B4"/>
    <w:rsid w:val="00340226"/>
    <w:rsid w:val="00341103"/>
    <w:rsid w:val="003414B7"/>
    <w:rsid w:val="00346803"/>
    <w:rsid w:val="00353BCC"/>
    <w:rsid w:val="00363388"/>
    <w:rsid w:val="003653E5"/>
    <w:rsid w:val="00373052"/>
    <w:rsid w:val="0037592B"/>
    <w:rsid w:val="00376B53"/>
    <w:rsid w:val="00380F51"/>
    <w:rsid w:val="00381A55"/>
    <w:rsid w:val="00391832"/>
    <w:rsid w:val="00393084"/>
    <w:rsid w:val="0039325A"/>
    <w:rsid w:val="0039620A"/>
    <w:rsid w:val="003978E2"/>
    <w:rsid w:val="003A3307"/>
    <w:rsid w:val="003A4B7D"/>
    <w:rsid w:val="003A4D6A"/>
    <w:rsid w:val="003A5C0A"/>
    <w:rsid w:val="003B2DD8"/>
    <w:rsid w:val="003C1B4C"/>
    <w:rsid w:val="003C3332"/>
    <w:rsid w:val="003C7A29"/>
    <w:rsid w:val="003D2978"/>
    <w:rsid w:val="003D6A40"/>
    <w:rsid w:val="003F2E56"/>
    <w:rsid w:val="003F6CBC"/>
    <w:rsid w:val="003F7439"/>
    <w:rsid w:val="0040059E"/>
    <w:rsid w:val="00411F7A"/>
    <w:rsid w:val="004120DB"/>
    <w:rsid w:val="004133C5"/>
    <w:rsid w:val="00414A7F"/>
    <w:rsid w:val="00432BFD"/>
    <w:rsid w:val="00433FC1"/>
    <w:rsid w:val="00441B17"/>
    <w:rsid w:val="004436C5"/>
    <w:rsid w:val="00467CAB"/>
    <w:rsid w:val="004876BE"/>
    <w:rsid w:val="004A1E0F"/>
    <w:rsid w:val="004A7023"/>
    <w:rsid w:val="004B217B"/>
    <w:rsid w:val="004B7281"/>
    <w:rsid w:val="004B74C1"/>
    <w:rsid w:val="004C3581"/>
    <w:rsid w:val="004D1AF5"/>
    <w:rsid w:val="004D301E"/>
    <w:rsid w:val="004D3DF6"/>
    <w:rsid w:val="004D4910"/>
    <w:rsid w:val="004D6817"/>
    <w:rsid w:val="004E3DD6"/>
    <w:rsid w:val="004F0DCF"/>
    <w:rsid w:val="004F1211"/>
    <w:rsid w:val="004F628D"/>
    <w:rsid w:val="005042D5"/>
    <w:rsid w:val="005076EB"/>
    <w:rsid w:val="005078E8"/>
    <w:rsid w:val="00511F96"/>
    <w:rsid w:val="0051285F"/>
    <w:rsid w:val="0052673F"/>
    <w:rsid w:val="00526D8C"/>
    <w:rsid w:val="00531FE2"/>
    <w:rsid w:val="00532B95"/>
    <w:rsid w:val="0053646A"/>
    <w:rsid w:val="005378E1"/>
    <w:rsid w:val="00541D88"/>
    <w:rsid w:val="00542D12"/>
    <w:rsid w:val="0054608C"/>
    <w:rsid w:val="0055363B"/>
    <w:rsid w:val="005843DE"/>
    <w:rsid w:val="005A387C"/>
    <w:rsid w:val="005A3F69"/>
    <w:rsid w:val="005A7169"/>
    <w:rsid w:val="005B0CEA"/>
    <w:rsid w:val="005B307B"/>
    <w:rsid w:val="005B3F65"/>
    <w:rsid w:val="005B725D"/>
    <w:rsid w:val="005B7F88"/>
    <w:rsid w:val="005C3B64"/>
    <w:rsid w:val="005C77F2"/>
    <w:rsid w:val="005D1A1F"/>
    <w:rsid w:val="005D1CFD"/>
    <w:rsid w:val="005D3BCD"/>
    <w:rsid w:val="005E283C"/>
    <w:rsid w:val="006009E6"/>
    <w:rsid w:val="00604214"/>
    <w:rsid w:val="006125D8"/>
    <w:rsid w:val="00613A8C"/>
    <w:rsid w:val="006152DC"/>
    <w:rsid w:val="00616471"/>
    <w:rsid w:val="00616B13"/>
    <w:rsid w:val="00630536"/>
    <w:rsid w:val="00642F3F"/>
    <w:rsid w:val="006629B1"/>
    <w:rsid w:val="00662FC8"/>
    <w:rsid w:val="006635F1"/>
    <w:rsid w:val="00663CC8"/>
    <w:rsid w:val="00666CBB"/>
    <w:rsid w:val="00672246"/>
    <w:rsid w:val="00680959"/>
    <w:rsid w:val="0068141F"/>
    <w:rsid w:val="006822E6"/>
    <w:rsid w:val="00695469"/>
    <w:rsid w:val="00697037"/>
    <w:rsid w:val="006A02E7"/>
    <w:rsid w:val="006B68B4"/>
    <w:rsid w:val="006D1045"/>
    <w:rsid w:val="006D4A21"/>
    <w:rsid w:val="006D5450"/>
    <w:rsid w:val="006D6BDF"/>
    <w:rsid w:val="006F5B5E"/>
    <w:rsid w:val="006F5D84"/>
    <w:rsid w:val="007004CA"/>
    <w:rsid w:val="0071140C"/>
    <w:rsid w:val="00726CD4"/>
    <w:rsid w:val="007352EB"/>
    <w:rsid w:val="00741C15"/>
    <w:rsid w:val="00751590"/>
    <w:rsid w:val="00753D96"/>
    <w:rsid w:val="007540E3"/>
    <w:rsid w:val="00754D67"/>
    <w:rsid w:val="0075622C"/>
    <w:rsid w:val="00760710"/>
    <w:rsid w:val="00763333"/>
    <w:rsid w:val="0076799C"/>
    <w:rsid w:val="00776A4C"/>
    <w:rsid w:val="00782B3A"/>
    <w:rsid w:val="00790C21"/>
    <w:rsid w:val="007950A2"/>
    <w:rsid w:val="007B2F0D"/>
    <w:rsid w:val="007B48F5"/>
    <w:rsid w:val="007B4FC6"/>
    <w:rsid w:val="007B5952"/>
    <w:rsid w:val="007D0870"/>
    <w:rsid w:val="007D7E18"/>
    <w:rsid w:val="007F0C53"/>
    <w:rsid w:val="007F14EB"/>
    <w:rsid w:val="007F3C72"/>
    <w:rsid w:val="007F770C"/>
    <w:rsid w:val="007F7FCB"/>
    <w:rsid w:val="00806158"/>
    <w:rsid w:val="00816FBA"/>
    <w:rsid w:val="0082131F"/>
    <w:rsid w:val="00835D93"/>
    <w:rsid w:val="00842A49"/>
    <w:rsid w:val="00843316"/>
    <w:rsid w:val="00847379"/>
    <w:rsid w:val="008515D3"/>
    <w:rsid w:val="008559F3"/>
    <w:rsid w:val="00863534"/>
    <w:rsid w:val="00864A50"/>
    <w:rsid w:val="008705BA"/>
    <w:rsid w:val="008743B0"/>
    <w:rsid w:val="0087717D"/>
    <w:rsid w:val="008971BF"/>
    <w:rsid w:val="008A3D42"/>
    <w:rsid w:val="008B11CA"/>
    <w:rsid w:val="008C0E0F"/>
    <w:rsid w:val="008D4F85"/>
    <w:rsid w:val="008D62F7"/>
    <w:rsid w:val="008F0449"/>
    <w:rsid w:val="008F0ABE"/>
    <w:rsid w:val="008F2574"/>
    <w:rsid w:val="00920053"/>
    <w:rsid w:val="00932968"/>
    <w:rsid w:val="00934357"/>
    <w:rsid w:val="00950B85"/>
    <w:rsid w:val="00954894"/>
    <w:rsid w:val="009767CC"/>
    <w:rsid w:val="00985359"/>
    <w:rsid w:val="0098646E"/>
    <w:rsid w:val="009922BE"/>
    <w:rsid w:val="00992B88"/>
    <w:rsid w:val="009944B5"/>
    <w:rsid w:val="00996C90"/>
    <w:rsid w:val="009A166C"/>
    <w:rsid w:val="009A2F97"/>
    <w:rsid w:val="009B2035"/>
    <w:rsid w:val="009B4E8C"/>
    <w:rsid w:val="009B6D25"/>
    <w:rsid w:val="009C0B39"/>
    <w:rsid w:val="009C2B5E"/>
    <w:rsid w:val="009C4015"/>
    <w:rsid w:val="009C6DF4"/>
    <w:rsid w:val="009C71A4"/>
    <w:rsid w:val="009D6A5D"/>
    <w:rsid w:val="009E1CD4"/>
    <w:rsid w:val="009E277F"/>
    <w:rsid w:val="009E2A2C"/>
    <w:rsid w:val="009E2CF8"/>
    <w:rsid w:val="009E5263"/>
    <w:rsid w:val="009F4780"/>
    <w:rsid w:val="009F7426"/>
    <w:rsid w:val="00A00255"/>
    <w:rsid w:val="00A128BB"/>
    <w:rsid w:val="00A1606A"/>
    <w:rsid w:val="00A172C1"/>
    <w:rsid w:val="00A17D63"/>
    <w:rsid w:val="00A33458"/>
    <w:rsid w:val="00A3407D"/>
    <w:rsid w:val="00A34373"/>
    <w:rsid w:val="00A34A16"/>
    <w:rsid w:val="00A3665B"/>
    <w:rsid w:val="00A42C9C"/>
    <w:rsid w:val="00A475A9"/>
    <w:rsid w:val="00A5066F"/>
    <w:rsid w:val="00A51703"/>
    <w:rsid w:val="00A56244"/>
    <w:rsid w:val="00A568E3"/>
    <w:rsid w:val="00A768D8"/>
    <w:rsid w:val="00A968CD"/>
    <w:rsid w:val="00AB0486"/>
    <w:rsid w:val="00AB2539"/>
    <w:rsid w:val="00AD19D0"/>
    <w:rsid w:val="00AE3945"/>
    <w:rsid w:val="00AF2871"/>
    <w:rsid w:val="00AF2F6F"/>
    <w:rsid w:val="00AF3FB1"/>
    <w:rsid w:val="00B0213C"/>
    <w:rsid w:val="00B038B5"/>
    <w:rsid w:val="00B06494"/>
    <w:rsid w:val="00B06C87"/>
    <w:rsid w:val="00B077FB"/>
    <w:rsid w:val="00B07C4C"/>
    <w:rsid w:val="00B1289D"/>
    <w:rsid w:val="00B13FB8"/>
    <w:rsid w:val="00B32DEE"/>
    <w:rsid w:val="00B3370E"/>
    <w:rsid w:val="00B34658"/>
    <w:rsid w:val="00B3483B"/>
    <w:rsid w:val="00B35D1E"/>
    <w:rsid w:val="00B36924"/>
    <w:rsid w:val="00B42311"/>
    <w:rsid w:val="00B44383"/>
    <w:rsid w:val="00B44C11"/>
    <w:rsid w:val="00B540CF"/>
    <w:rsid w:val="00B71A79"/>
    <w:rsid w:val="00B74CF7"/>
    <w:rsid w:val="00B77D4C"/>
    <w:rsid w:val="00B81B4C"/>
    <w:rsid w:val="00B93AD5"/>
    <w:rsid w:val="00BB1F1A"/>
    <w:rsid w:val="00BB3655"/>
    <w:rsid w:val="00BF0A02"/>
    <w:rsid w:val="00BF122F"/>
    <w:rsid w:val="00BF29B2"/>
    <w:rsid w:val="00BF7377"/>
    <w:rsid w:val="00C04437"/>
    <w:rsid w:val="00C05B6F"/>
    <w:rsid w:val="00C1214C"/>
    <w:rsid w:val="00C13163"/>
    <w:rsid w:val="00C152CA"/>
    <w:rsid w:val="00C17C98"/>
    <w:rsid w:val="00C2109B"/>
    <w:rsid w:val="00C2611A"/>
    <w:rsid w:val="00C33F60"/>
    <w:rsid w:val="00C371AF"/>
    <w:rsid w:val="00C41ABA"/>
    <w:rsid w:val="00C443C2"/>
    <w:rsid w:val="00C528AB"/>
    <w:rsid w:val="00C5425B"/>
    <w:rsid w:val="00C567EA"/>
    <w:rsid w:val="00C62875"/>
    <w:rsid w:val="00C66675"/>
    <w:rsid w:val="00C7215F"/>
    <w:rsid w:val="00C91D72"/>
    <w:rsid w:val="00C93A5C"/>
    <w:rsid w:val="00CC0399"/>
    <w:rsid w:val="00CC08ED"/>
    <w:rsid w:val="00CC398A"/>
    <w:rsid w:val="00CC6F13"/>
    <w:rsid w:val="00CD103B"/>
    <w:rsid w:val="00CF24BC"/>
    <w:rsid w:val="00CF27B8"/>
    <w:rsid w:val="00CF722D"/>
    <w:rsid w:val="00D04D15"/>
    <w:rsid w:val="00D0743E"/>
    <w:rsid w:val="00D10C9F"/>
    <w:rsid w:val="00D2001A"/>
    <w:rsid w:val="00D31C69"/>
    <w:rsid w:val="00D373B5"/>
    <w:rsid w:val="00D607BE"/>
    <w:rsid w:val="00D614CF"/>
    <w:rsid w:val="00D61C3D"/>
    <w:rsid w:val="00D61EDC"/>
    <w:rsid w:val="00D660DB"/>
    <w:rsid w:val="00D72460"/>
    <w:rsid w:val="00D73D47"/>
    <w:rsid w:val="00D75F79"/>
    <w:rsid w:val="00D86628"/>
    <w:rsid w:val="00DA524A"/>
    <w:rsid w:val="00DA6BB5"/>
    <w:rsid w:val="00DB124D"/>
    <w:rsid w:val="00DB740C"/>
    <w:rsid w:val="00DD1448"/>
    <w:rsid w:val="00DD59D9"/>
    <w:rsid w:val="00DE45E0"/>
    <w:rsid w:val="00DF2CF5"/>
    <w:rsid w:val="00DF3F7F"/>
    <w:rsid w:val="00DF4444"/>
    <w:rsid w:val="00DF60B1"/>
    <w:rsid w:val="00DF6658"/>
    <w:rsid w:val="00DF6B8B"/>
    <w:rsid w:val="00E218CA"/>
    <w:rsid w:val="00E24F01"/>
    <w:rsid w:val="00E40C77"/>
    <w:rsid w:val="00E5603B"/>
    <w:rsid w:val="00E567F6"/>
    <w:rsid w:val="00E61F36"/>
    <w:rsid w:val="00E733FB"/>
    <w:rsid w:val="00E73A31"/>
    <w:rsid w:val="00E809D6"/>
    <w:rsid w:val="00E82E40"/>
    <w:rsid w:val="00E82F97"/>
    <w:rsid w:val="00E87671"/>
    <w:rsid w:val="00E87B93"/>
    <w:rsid w:val="00E923A7"/>
    <w:rsid w:val="00E942CC"/>
    <w:rsid w:val="00E97F21"/>
    <w:rsid w:val="00EA1F89"/>
    <w:rsid w:val="00EB73C4"/>
    <w:rsid w:val="00EC602B"/>
    <w:rsid w:val="00EC616B"/>
    <w:rsid w:val="00ED1B0B"/>
    <w:rsid w:val="00ED53DC"/>
    <w:rsid w:val="00ED7769"/>
    <w:rsid w:val="00ED7914"/>
    <w:rsid w:val="00EF0128"/>
    <w:rsid w:val="00EF66F2"/>
    <w:rsid w:val="00EF7B7C"/>
    <w:rsid w:val="00F00B53"/>
    <w:rsid w:val="00F061BF"/>
    <w:rsid w:val="00F06C36"/>
    <w:rsid w:val="00F15515"/>
    <w:rsid w:val="00F21FB2"/>
    <w:rsid w:val="00F33576"/>
    <w:rsid w:val="00F34F2C"/>
    <w:rsid w:val="00F42BAD"/>
    <w:rsid w:val="00F6041F"/>
    <w:rsid w:val="00F614F1"/>
    <w:rsid w:val="00F675FC"/>
    <w:rsid w:val="00F7444F"/>
    <w:rsid w:val="00FA7142"/>
    <w:rsid w:val="00FB52F3"/>
    <w:rsid w:val="00FC2014"/>
    <w:rsid w:val="00FC48AB"/>
    <w:rsid w:val="00FC51F6"/>
    <w:rsid w:val="00FD091E"/>
    <w:rsid w:val="00FE3BAD"/>
    <w:rsid w:val="00FF0713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5:docId w15:val="{737B4D3E-DCA0-424E-BAE3-7E26E713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F1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4F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14F1"/>
    <w:pPr>
      <w:keepNext/>
      <w:outlineLvl w:val="1"/>
    </w:pPr>
    <w:rPr>
      <w:rFonts w:ascii="Bookman Old Style" w:hAnsi="Bookman Old Style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14F1"/>
    <w:pPr>
      <w:keepNext/>
      <w:ind w:left="2160" w:hanging="2160"/>
      <w:outlineLvl w:val="2"/>
    </w:pPr>
    <w:rPr>
      <w:rFonts w:ascii="Bookman Old Style" w:hAnsi="Bookman Old Style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14F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outlineLvl w:val="3"/>
    </w:pPr>
    <w:rPr>
      <w:rFonts w:ascii="Arial" w:hAnsi="Arial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14F1"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14F1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14F1"/>
    <w:pPr>
      <w:keepNext/>
      <w:jc w:val="center"/>
      <w:outlineLvl w:val="6"/>
    </w:pPr>
    <w:rPr>
      <w:rFonts w:ascii="Arial" w:hAnsi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14F1"/>
    <w:pPr>
      <w:keepNext/>
      <w:outlineLvl w:val="7"/>
    </w:pPr>
    <w:rPr>
      <w:rFonts w:ascii="Arial" w:hAnsi="Arial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14F1"/>
    <w:pPr>
      <w:keepNext/>
      <w:outlineLvl w:val="8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14F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614F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614F1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614F1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14F1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614F1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F614F1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F614F1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F614F1"/>
    <w:rPr>
      <w:rFonts w:ascii="Cambria" w:hAnsi="Cambria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14F1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F614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14F1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614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614F1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F614F1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F614F1"/>
    <w:pPr>
      <w:jc w:val="center"/>
    </w:pPr>
    <w:rPr>
      <w:rFonts w:ascii="Arial" w:hAnsi="Arial"/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F614F1"/>
    <w:rPr>
      <w:rFonts w:ascii="Arial" w:hAnsi="Arial"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614F1"/>
    <w:rPr>
      <w:rFonts w:cs="Times New Roman"/>
      <w:sz w:val="16"/>
      <w:szCs w:val="16"/>
      <w:lang w:eastAsia="en-US"/>
    </w:rPr>
  </w:style>
  <w:style w:type="character" w:customStyle="1" w:styleId="charBoldItals">
    <w:name w:val="charBoldItals"/>
    <w:basedOn w:val="DefaultParagraphFont"/>
    <w:uiPriority w:val="99"/>
    <w:rsid w:val="00F614F1"/>
    <w:rPr>
      <w:rFonts w:cs="Times New Roman"/>
      <w:b/>
      <w:i/>
    </w:rPr>
  </w:style>
  <w:style w:type="paragraph" w:customStyle="1" w:styleId="Amain">
    <w:name w:val="A main"/>
    <w:basedOn w:val="Normal"/>
    <w:uiPriority w:val="99"/>
    <w:rsid w:val="00F614F1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 w:val="24"/>
    </w:rPr>
  </w:style>
  <w:style w:type="paragraph" w:customStyle="1" w:styleId="Amainreturn">
    <w:name w:val="A main return"/>
    <w:basedOn w:val="Normal"/>
    <w:uiPriority w:val="99"/>
    <w:rsid w:val="00F614F1"/>
    <w:pPr>
      <w:spacing w:before="80" w:after="60"/>
      <w:ind w:left="700"/>
      <w:jc w:val="both"/>
    </w:pPr>
    <w:rPr>
      <w:sz w:val="24"/>
    </w:rPr>
  </w:style>
  <w:style w:type="paragraph" w:customStyle="1" w:styleId="Apara">
    <w:name w:val="A para"/>
    <w:basedOn w:val="Normal"/>
    <w:uiPriority w:val="99"/>
    <w:rsid w:val="00F614F1"/>
    <w:pPr>
      <w:tabs>
        <w:tab w:val="right" w:pos="1000"/>
        <w:tab w:val="left" w:pos="1200"/>
      </w:tabs>
      <w:spacing w:before="80" w:after="60"/>
      <w:ind w:left="1200" w:hanging="1200"/>
      <w:jc w:val="both"/>
      <w:outlineLvl w:val="6"/>
    </w:pPr>
    <w:rPr>
      <w:sz w:val="24"/>
    </w:rPr>
  </w:style>
  <w:style w:type="paragraph" w:customStyle="1" w:styleId="Isubpara">
    <w:name w:val="I subpara"/>
    <w:basedOn w:val="Normal"/>
    <w:uiPriority w:val="99"/>
    <w:rsid w:val="00F614F1"/>
    <w:pPr>
      <w:tabs>
        <w:tab w:val="right" w:pos="1540"/>
        <w:tab w:val="left" w:pos="1740"/>
      </w:tabs>
      <w:spacing w:before="80" w:after="60"/>
      <w:ind w:left="1740" w:hanging="1740"/>
      <w:jc w:val="both"/>
      <w:outlineLvl w:val="7"/>
    </w:pPr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14F1"/>
    <w:pPr>
      <w:ind w:left="216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F614F1"/>
    <w:pPr>
      <w:ind w:left="1418" w:hanging="709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614F1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F614F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F614F1"/>
    <w:pPr>
      <w:jc w:val="center"/>
    </w:pPr>
    <w:rPr>
      <w:rFonts w:ascii="Arial Black" w:hAnsi="Arial Black"/>
      <w:b/>
      <w:bCs/>
      <w:sz w:val="32"/>
    </w:rPr>
  </w:style>
  <w:style w:type="paragraph" w:customStyle="1" w:styleId="1">
    <w:name w:val="1"/>
    <w:basedOn w:val="Normal"/>
    <w:uiPriority w:val="99"/>
    <w:rsid w:val="00F614F1"/>
    <w:pPr>
      <w:overflowPunct w:val="0"/>
      <w:autoSpaceDE w:val="0"/>
      <w:autoSpaceDN w:val="0"/>
      <w:adjustRightInd w:val="0"/>
      <w:ind w:left="708" w:hanging="708"/>
      <w:textAlignment w:val="baseline"/>
    </w:pPr>
    <w:rPr>
      <w:rFonts w:ascii="Arial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36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061BF"/>
    <w:pPr>
      <w:ind w:left="720"/>
      <w:contextualSpacing/>
    </w:pPr>
  </w:style>
  <w:style w:type="table" w:styleId="TableGrid">
    <w:name w:val="Table Grid"/>
    <w:basedOn w:val="TableNormal"/>
    <w:uiPriority w:val="59"/>
    <w:rsid w:val="000C1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17FF0"/>
    <w:rPr>
      <w:sz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1140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71140C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7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blingandracing.act.gov.au/gambling/gaming-machin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ming.operations@act.gov.a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35F67-57EF-4FAC-93CE-17D74F9F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Licence Application</vt:lpstr>
    </vt:vector>
  </TitlesOfParts>
  <Company>Gambling and Racing Commission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Licence Application</dc:title>
  <dc:creator>ACT Government</dc:creator>
  <cp:lastModifiedBy>Hagen, Vicki</cp:lastModifiedBy>
  <cp:revision>7</cp:revision>
  <cp:lastPrinted>2015-08-25T23:08:00Z</cp:lastPrinted>
  <dcterms:created xsi:type="dcterms:W3CDTF">2015-08-24T04:54:00Z</dcterms:created>
  <dcterms:modified xsi:type="dcterms:W3CDTF">2015-08-26T04:22:00Z</dcterms:modified>
</cp:coreProperties>
</file>