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9C02" w14:textId="77777777" w:rsidR="00B51497" w:rsidRPr="00E237BE" w:rsidRDefault="00B51497" w:rsidP="00E237BE">
      <w:pPr>
        <w:rPr>
          <w:rFonts w:ascii="Calibri" w:hAnsi="Calibri" w:cs="Calibri"/>
        </w:rPr>
      </w:pPr>
    </w:p>
    <w:p w14:paraId="3D168D1B" w14:textId="77777777" w:rsidR="00B51497" w:rsidRPr="009409D4" w:rsidRDefault="00B51497" w:rsidP="00E237BE">
      <w:pPr>
        <w:rPr>
          <w:rFonts w:ascii="Arial" w:hAnsi="Arial" w:cs="Arial"/>
          <w:b/>
          <w:sz w:val="24"/>
          <w:szCs w:val="24"/>
        </w:rPr>
      </w:pPr>
      <w:r w:rsidRPr="009409D4">
        <w:rPr>
          <w:rFonts w:ascii="Arial" w:hAnsi="Arial" w:cs="Arial"/>
          <w:b/>
          <w:sz w:val="24"/>
          <w:szCs w:val="24"/>
        </w:rPr>
        <w:t>APPLICATION FOR APPROVAL AS A SUPPLIER</w:t>
      </w:r>
    </w:p>
    <w:p w14:paraId="25302731" w14:textId="174DAEE0" w:rsidR="00B51497" w:rsidRPr="00E237BE" w:rsidRDefault="00B51497" w:rsidP="00B51497">
      <w:pPr>
        <w:pStyle w:val="Heading3"/>
        <w:rPr>
          <w:rFonts w:ascii="Calibri" w:hAnsi="Calibri" w:cs="Calibri"/>
          <w:b w:val="0"/>
          <w:szCs w:val="24"/>
        </w:rPr>
      </w:pPr>
      <w:r w:rsidRPr="00E237BE">
        <w:rPr>
          <w:rFonts w:ascii="Calibri" w:hAnsi="Calibri" w:cs="Calibri"/>
          <w:b w:val="0"/>
          <w:szCs w:val="24"/>
        </w:rPr>
        <w:t xml:space="preserve">If insufficient space is available for </w:t>
      </w:r>
      <w:r w:rsidR="001722D7" w:rsidRPr="00E237BE">
        <w:rPr>
          <w:rFonts w:ascii="Calibri" w:hAnsi="Calibri" w:cs="Calibri"/>
          <w:b w:val="0"/>
          <w:szCs w:val="24"/>
        </w:rPr>
        <w:t>responses,</w:t>
      </w:r>
      <w:r w:rsidRPr="00E237BE">
        <w:rPr>
          <w:rFonts w:ascii="Calibri" w:hAnsi="Calibri" w:cs="Calibri"/>
          <w:b w:val="0"/>
          <w:szCs w:val="24"/>
        </w:rPr>
        <w:t xml:space="preserve"> please attach additional information.</w:t>
      </w:r>
    </w:p>
    <w:p w14:paraId="435C493C" w14:textId="77777777" w:rsidR="00B51497" w:rsidRPr="00E237BE" w:rsidRDefault="00B51497" w:rsidP="00B51497">
      <w:pPr>
        <w:rPr>
          <w:rFonts w:ascii="Calibri" w:hAnsi="Calibri" w:cs="Calibri"/>
        </w:rPr>
      </w:pPr>
    </w:p>
    <w:tbl>
      <w:tblPr>
        <w:tblStyle w:val="GridTable1Light-Accent3"/>
        <w:tblW w:w="9776" w:type="dxa"/>
        <w:tblLook w:val="0020" w:firstRow="1" w:lastRow="0" w:firstColumn="0" w:lastColumn="0" w:noHBand="0" w:noVBand="0"/>
      </w:tblPr>
      <w:tblGrid>
        <w:gridCol w:w="9776"/>
      </w:tblGrid>
      <w:tr w:rsidR="00B51497" w:rsidRPr="00E237BE" w14:paraId="0452064A" w14:textId="77777777" w:rsidTr="00E23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tcW w:w="9776" w:type="dxa"/>
            <w:shd w:val="clear" w:color="auto" w:fill="D6E3BC"/>
          </w:tcPr>
          <w:p w14:paraId="467252BF" w14:textId="77777777" w:rsidR="00B51497" w:rsidRPr="009409D4" w:rsidRDefault="00B51497" w:rsidP="002E69E9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9409D4">
              <w:rPr>
                <w:rFonts w:ascii="Arial" w:hAnsi="Arial" w:cs="Arial"/>
                <w:szCs w:val="24"/>
              </w:rPr>
              <w:t>SECTION 1 - Details of Applicant</w:t>
            </w:r>
          </w:p>
          <w:p w14:paraId="2ADD3BF6" w14:textId="77777777" w:rsidR="00B51497" w:rsidRPr="00E237BE" w:rsidRDefault="00B51497" w:rsidP="009409D4">
            <w:pPr>
              <w:pStyle w:val="IMain"/>
              <w:tabs>
                <w:tab w:val="clear" w:pos="1100"/>
                <w:tab w:val="left" w:pos="0"/>
              </w:tabs>
              <w:spacing w:before="0"/>
              <w:ind w:left="0" w:firstLine="0"/>
              <w:rPr>
                <w:rFonts w:ascii="Calibri" w:hAnsi="Calibri" w:cs="Calibri"/>
                <w:b w:val="0"/>
                <w:bCs w:val="0"/>
              </w:rPr>
            </w:pPr>
            <w:r w:rsidRPr="00E237BE">
              <w:rPr>
                <w:rFonts w:ascii="Calibri" w:hAnsi="Calibri" w:cs="Calibri"/>
                <w:b w:val="0"/>
                <w:bCs w:val="0"/>
              </w:rPr>
              <w:t>An individual or a corporation may apply for approval as a Supplier if the individual or corporation sells, installs or maintains gaming machines or peripheral equipment designed for use with gaming machines.</w:t>
            </w:r>
          </w:p>
        </w:tc>
      </w:tr>
      <w:tr w:rsidR="00B51497" w:rsidRPr="00E237BE" w14:paraId="69E87810" w14:textId="77777777" w:rsidTr="00E237BE">
        <w:trPr>
          <w:trHeight w:hRule="exact" w:val="794"/>
        </w:trPr>
        <w:tc>
          <w:tcPr>
            <w:tcW w:w="9776" w:type="dxa"/>
          </w:tcPr>
          <w:p w14:paraId="59C80804" w14:textId="77777777" w:rsidR="00B51497" w:rsidRPr="00E237BE" w:rsidRDefault="00B51497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Name of company or individual (enter text)</w:t>
            </w:r>
          </w:p>
        </w:tc>
      </w:tr>
      <w:tr w:rsidR="00E237BE" w:rsidRPr="00E237BE" w14:paraId="2452E9EE" w14:textId="77777777" w:rsidTr="001722D7">
        <w:trPr>
          <w:trHeight w:hRule="exact" w:val="794"/>
        </w:trPr>
        <w:tc>
          <w:tcPr>
            <w:tcW w:w="9776" w:type="dxa"/>
          </w:tcPr>
          <w:p w14:paraId="063E6FC7" w14:textId="19D358DD" w:rsidR="00E237BE" w:rsidRPr="00E237BE" w:rsidRDefault="00E237BE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ACN:</w:t>
            </w:r>
          </w:p>
        </w:tc>
      </w:tr>
      <w:tr w:rsidR="00E237BE" w:rsidRPr="00E237BE" w14:paraId="4A8D53FB" w14:textId="77777777" w:rsidTr="001722D7">
        <w:trPr>
          <w:trHeight w:hRule="exact" w:val="794"/>
        </w:trPr>
        <w:tc>
          <w:tcPr>
            <w:tcW w:w="9776" w:type="dxa"/>
          </w:tcPr>
          <w:p w14:paraId="284A6EE7" w14:textId="1E4F583F" w:rsidR="00E237BE" w:rsidRPr="00E237BE" w:rsidRDefault="00E237BE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ABN:</w:t>
            </w:r>
          </w:p>
        </w:tc>
      </w:tr>
      <w:tr w:rsidR="00B51497" w:rsidRPr="00E237BE" w14:paraId="1EC81DE2" w14:textId="77777777" w:rsidTr="00E237BE">
        <w:trPr>
          <w:trHeight w:hRule="exact" w:val="794"/>
        </w:trPr>
        <w:tc>
          <w:tcPr>
            <w:tcW w:w="9776" w:type="dxa"/>
          </w:tcPr>
          <w:p w14:paraId="1BE511A0" w14:textId="77777777" w:rsidR="00B51497" w:rsidRPr="00E237BE" w:rsidRDefault="00B51497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Address of Registered Office (enter text)</w:t>
            </w:r>
          </w:p>
          <w:p w14:paraId="3DE1E983" w14:textId="77777777" w:rsidR="00B51497" w:rsidRPr="00E237BE" w:rsidRDefault="00B51497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1497" w:rsidRPr="00E237BE" w14:paraId="3BF326EE" w14:textId="77777777" w:rsidTr="00E237BE">
        <w:trPr>
          <w:trHeight w:hRule="exact" w:val="794"/>
        </w:trPr>
        <w:tc>
          <w:tcPr>
            <w:tcW w:w="9776" w:type="dxa"/>
          </w:tcPr>
          <w:p w14:paraId="7E2F3207" w14:textId="77777777" w:rsidR="00B51497" w:rsidRPr="00E237BE" w:rsidRDefault="00B51497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Business address (enter text)</w:t>
            </w:r>
          </w:p>
          <w:p w14:paraId="739F28F5" w14:textId="77777777" w:rsidR="00B51497" w:rsidRPr="00E237BE" w:rsidRDefault="00B51497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1497" w:rsidRPr="00E237BE" w14:paraId="61AEC7FA" w14:textId="77777777" w:rsidTr="00E237BE">
        <w:trPr>
          <w:trHeight w:hRule="exact" w:val="794"/>
        </w:trPr>
        <w:tc>
          <w:tcPr>
            <w:tcW w:w="9776" w:type="dxa"/>
          </w:tcPr>
          <w:p w14:paraId="7A294FE6" w14:textId="77777777" w:rsidR="00B51497" w:rsidRPr="00E237BE" w:rsidRDefault="00B51497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Postal address (enter text)</w:t>
            </w:r>
          </w:p>
          <w:p w14:paraId="1DEB29C9" w14:textId="77777777" w:rsidR="00B51497" w:rsidRPr="00E237BE" w:rsidRDefault="00B51497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37BE" w:rsidRPr="00E237BE" w14:paraId="1BD11ACD" w14:textId="77777777" w:rsidTr="00E237BE">
        <w:trPr>
          <w:trHeight w:hRule="exact" w:val="794"/>
        </w:trPr>
        <w:tc>
          <w:tcPr>
            <w:tcW w:w="9776" w:type="dxa"/>
          </w:tcPr>
          <w:p w14:paraId="58D05B1D" w14:textId="77777777" w:rsidR="00E237BE" w:rsidRPr="00E237BE" w:rsidRDefault="00E237BE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Contact Person (enter text)</w:t>
            </w:r>
          </w:p>
          <w:p w14:paraId="4C4441F9" w14:textId="77777777" w:rsidR="00E237BE" w:rsidRPr="00E237BE" w:rsidRDefault="00E237BE" w:rsidP="002E69E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F13006B" w14:textId="77777777" w:rsidR="00E237BE" w:rsidRPr="00E237BE" w:rsidRDefault="00E237BE" w:rsidP="002E69E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048A2C0" w14:textId="77777777" w:rsidR="00E237BE" w:rsidRPr="00E237BE" w:rsidRDefault="00E237BE" w:rsidP="00CD675B">
            <w:pPr>
              <w:ind w:firstLine="72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D986E6D" w14:textId="77777777" w:rsidR="00E237BE" w:rsidRPr="00E237BE" w:rsidRDefault="00E237BE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37BE" w:rsidRPr="00E237BE" w14:paraId="162DDE33" w14:textId="77777777" w:rsidTr="001722D7">
        <w:trPr>
          <w:trHeight w:hRule="exact" w:val="794"/>
        </w:trPr>
        <w:tc>
          <w:tcPr>
            <w:tcW w:w="9776" w:type="dxa"/>
          </w:tcPr>
          <w:p w14:paraId="19477C06" w14:textId="77777777" w:rsidR="00E237BE" w:rsidRPr="00E237BE" w:rsidRDefault="00E237BE" w:rsidP="00E237BE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Telephone (enter text)</w:t>
            </w:r>
          </w:p>
          <w:p w14:paraId="7A9DE382" w14:textId="77777777" w:rsidR="00E237BE" w:rsidRPr="00E237BE" w:rsidRDefault="00E237BE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1497" w:rsidRPr="00E237BE" w14:paraId="0D7DFA00" w14:textId="77777777" w:rsidTr="00E237BE">
        <w:trPr>
          <w:trHeight w:hRule="exact" w:val="794"/>
        </w:trPr>
        <w:tc>
          <w:tcPr>
            <w:tcW w:w="9776" w:type="dxa"/>
          </w:tcPr>
          <w:p w14:paraId="3FFDDDB9" w14:textId="77777777" w:rsidR="00B51497" w:rsidRPr="00E237BE" w:rsidRDefault="00B51497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Email Address (enter text)</w:t>
            </w:r>
          </w:p>
          <w:p w14:paraId="092FE557" w14:textId="77777777" w:rsidR="00B51497" w:rsidRPr="00E237BE" w:rsidRDefault="00B51497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4EC78BD" w14:textId="77777777" w:rsidR="00B51497" w:rsidRPr="00E237BE" w:rsidRDefault="00B51497" w:rsidP="00B5149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668" w:type="dxa"/>
        <w:tblLook w:val="0020" w:firstRow="1" w:lastRow="0" w:firstColumn="0" w:lastColumn="0" w:noHBand="0" w:noVBand="0"/>
      </w:tblPr>
      <w:tblGrid>
        <w:gridCol w:w="9668"/>
      </w:tblGrid>
      <w:tr w:rsidR="00B51497" w:rsidRPr="00E237BE" w14:paraId="31F3E497" w14:textId="77777777" w:rsidTr="00E23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tcW w:w="9668" w:type="dxa"/>
            <w:shd w:val="clear" w:color="auto" w:fill="D6E3BC"/>
          </w:tcPr>
          <w:p w14:paraId="6EE0C0FA" w14:textId="77777777" w:rsidR="00B51497" w:rsidRPr="009409D4" w:rsidRDefault="00B51497" w:rsidP="002E69E9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9409D4">
              <w:rPr>
                <w:rFonts w:ascii="Arial" w:hAnsi="Arial" w:cs="Arial"/>
                <w:szCs w:val="24"/>
              </w:rPr>
              <w:t>SECTION 2 - Details of Company Directors and Influential Persons</w:t>
            </w:r>
          </w:p>
          <w:p w14:paraId="3F581A40" w14:textId="77777777" w:rsidR="00B51497" w:rsidRPr="00E237BE" w:rsidRDefault="00B51497" w:rsidP="002E69E9">
            <w:pPr>
              <w:rPr>
                <w:rFonts w:ascii="Calibri" w:hAnsi="Calibri" w:cs="Calibri"/>
                <w:caps/>
                <w:szCs w:val="24"/>
                <w:shd w:val="pct20" w:color="auto" w:fill="auto"/>
              </w:rPr>
            </w:pPr>
            <w:r w:rsidRPr="001722D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For definition of Influential Person see s8 of the </w:t>
            </w:r>
            <w:r w:rsidRPr="001722D7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>Gaming Machine Act 2004</w:t>
            </w:r>
            <w:r w:rsidRPr="001722D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E237BE" w:rsidRPr="00E237BE" w14:paraId="150B14FE" w14:textId="77777777" w:rsidTr="00E237BE">
        <w:trPr>
          <w:trHeight w:val="340"/>
        </w:trPr>
        <w:tc>
          <w:tcPr>
            <w:tcW w:w="9668" w:type="dxa"/>
            <w:shd w:val="clear" w:color="auto" w:fill="F2F2F2" w:themeFill="background1" w:themeFillShade="F2"/>
          </w:tcPr>
          <w:p w14:paraId="146C2D1B" w14:textId="63C51F60" w:rsidR="00E237BE" w:rsidRPr="00E237BE" w:rsidRDefault="00E237BE" w:rsidP="002E69E9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Person 1</w:t>
            </w:r>
          </w:p>
        </w:tc>
      </w:tr>
      <w:tr w:rsidR="00E237BE" w:rsidRPr="00E237BE" w14:paraId="23C2A8BA" w14:textId="77777777" w:rsidTr="001722D7">
        <w:trPr>
          <w:trHeight w:hRule="exact" w:val="510"/>
        </w:trPr>
        <w:tc>
          <w:tcPr>
            <w:tcW w:w="9668" w:type="dxa"/>
          </w:tcPr>
          <w:p w14:paraId="5B45E72E" w14:textId="530E1609" w:rsidR="00E237BE" w:rsidRPr="00E237BE" w:rsidRDefault="00E237BE" w:rsidP="002E69E9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E237BE">
              <w:rPr>
                <w:rFonts w:ascii="Calibri" w:hAnsi="Calibri" w:cs="Calibri"/>
              </w:rPr>
              <w:t>Name</w:t>
            </w:r>
            <w:r>
              <w:rPr>
                <w:rFonts w:ascii="Calibri" w:hAnsi="Calibri" w:cs="Calibri"/>
              </w:rPr>
              <w:t xml:space="preserve"> (enter text)</w:t>
            </w:r>
          </w:p>
        </w:tc>
      </w:tr>
      <w:tr w:rsidR="00E237BE" w:rsidRPr="00E237BE" w14:paraId="0BB4F47F" w14:textId="77777777" w:rsidTr="004160B6">
        <w:trPr>
          <w:trHeight w:hRule="exact" w:val="510"/>
        </w:trPr>
        <w:tc>
          <w:tcPr>
            <w:tcW w:w="9668" w:type="dxa"/>
          </w:tcPr>
          <w:p w14:paraId="54604146" w14:textId="7D9FEF99" w:rsidR="00E237BE" w:rsidRPr="00E237BE" w:rsidRDefault="00E237BE" w:rsidP="00E237BE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Date of birth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237BE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E237BE" w:rsidRPr="00E237BE" w14:paraId="67A6C1AB" w14:textId="77777777" w:rsidTr="00DF3AD0">
        <w:trPr>
          <w:trHeight w:hRule="exact" w:val="510"/>
        </w:trPr>
        <w:tc>
          <w:tcPr>
            <w:tcW w:w="9668" w:type="dxa"/>
          </w:tcPr>
          <w:p w14:paraId="6892ED4E" w14:textId="0655E740" w:rsidR="00E237BE" w:rsidRPr="00E237BE" w:rsidRDefault="00E237BE" w:rsidP="00E237BE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Relationship 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applicant </w:t>
            </w:r>
            <w:r w:rsidRPr="00E237BE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B51497" w:rsidRPr="00E237BE" w14:paraId="028D85BA" w14:textId="77777777" w:rsidTr="001722D7">
        <w:trPr>
          <w:trHeight w:hRule="exact" w:val="510"/>
        </w:trPr>
        <w:tc>
          <w:tcPr>
            <w:tcW w:w="9668" w:type="dxa"/>
          </w:tcPr>
          <w:p w14:paraId="38146C5A" w14:textId="0C3DD30A" w:rsidR="00B51497" w:rsidRPr="00E237BE" w:rsidRDefault="00B51497" w:rsidP="002E69E9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E237BE">
              <w:rPr>
                <w:rFonts w:ascii="Calibri" w:hAnsi="Calibri" w:cs="Calibri"/>
              </w:rPr>
              <w:t>Address</w:t>
            </w:r>
            <w:r w:rsidR="00E237BE">
              <w:rPr>
                <w:rFonts w:ascii="Calibri" w:hAnsi="Calibri" w:cs="Calibri"/>
              </w:rPr>
              <w:t xml:space="preserve"> </w:t>
            </w:r>
            <w:r w:rsidR="00E237BE" w:rsidRPr="00E237BE">
              <w:rPr>
                <w:rFonts w:ascii="Calibri" w:hAnsi="Calibri" w:cs="Calibri"/>
                <w:szCs w:val="24"/>
              </w:rPr>
              <w:t>(enter text)</w:t>
            </w:r>
          </w:p>
        </w:tc>
      </w:tr>
    </w:tbl>
    <w:p w14:paraId="76424C57" w14:textId="2F5F234A" w:rsidR="00B51497" w:rsidRPr="00017589" w:rsidRDefault="00B51497" w:rsidP="00B5149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668" w:type="dxa"/>
        <w:tblLook w:val="0020" w:firstRow="1" w:lastRow="0" w:firstColumn="0" w:lastColumn="0" w:noHBand="0" w:noVBand="0"/>
      </w:tblPr>
      <w:tblGrid>
        <w:gridCol w:w="9668"/>
      </w:tblGrid>
      <w:tr w:rsidR="00017589" w:rsidRPr="009409D4" w14:paraId="0A12EEF9" w14:textId="77777777" w:rsidTr="00017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668" w:type="dxa"/>
            <w:shd w:val="clear" w:color="auto" w:fill="D6E3BC"/>
          </w:tcPr>
          <w:p w14:paraId="028A2DFD" w14:textId="74366E38" w:rsidR="00017589" w:rsidRPr="009409D4" w:rsidRDefault="00017589" w:rsidP="00AE364E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9409D4">
              <w:rPr>
                <w:rFonts w:ascii="Arial" w:hAnsi="Arial" w:cs="Arial"/>
                <w:szCs w:val="24"/>
              </w:rPr>
              <w:lastRenderedPageBreak/>
              <w:t>SECTION 2 - Details of Company Directors and Influential Persons Cont.</w:t>
            </w:r>
          </w:p>
        </w:tc>
      </w:tr>
      <w:tr w:rsidR="00017589" w:rsidRPr="00E237BE" w14:paraId="63056111" w14:textId="77777777" w:rsidTr="00AE364E">
        <w:trPr>
          <w:trHeight w:val="340"/>
        </w:trPr>
        <w:tc>
          <w:tcPr>
            <w:tcW w:w="9668" w:type="dxa"/>
            <w:shd w:val="clear" w:color="auto" w:fill="F2F2F2" w:themeFill="background1" w:themeFillShade="F2"/>
          </w:tcPr>
          <w:p w14:paraId="388BB757" w14:textId="77777777" w:rsidR="00017589" w:rsidRPr="00017589" w:rsidRDefault="00017589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 w:rsidRPr="00017589">
              <w:rPr>
                <w:rFonts w:ascii="Calibri" w:hAnsi="Calibri" w:cs="Calibri"/>
                <w:b/>
                <w:szCs w:val="24"/>
              </w:rPr>
              <w:t>Person 2</w:t>
            </w:r>
          </w:p>
        </w:tc>
      </w:tr>
      <w:tr w:rsidR="00017589" w:rsidRPr="00E237BE" w14:paraId="5074588E" w14:textId="77777777" w:rsidTr="00AE364E">
        <w:trPr>
          <w:trHeight w:hRule="exact" w:val="510"/>
        </w:trPr>
        <w:tc>
          <w:tcPr>
            <w:tcW w:w="9668" w:type="dxa"/>
          </w:tcPr>
          <w:p w14:paraId="6069A88F" w14:textId="77777777" w:rsidR="00017589" w:rsidRPr="00E237BE" w:rsidRDefault="00017589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Name (enter text)</w:t>
            </w:r>
          </w:p>
        </w:tc>
      </w:tr>
      <w:tr w:rsidR="00017589" w:rsidRPr="00E237BE" w14:paraId="3FF3B9AF" w14:textId="77777777" w:rsidTr="00AE364E">
        <w:trPr>
          <w:trHeight w:hRule="exact" w:val="510"/>
        </w:trPr>
        <w:tc>
          <w:tcPr>
            <w:tcW w:w="9668" w:type="dxa"/>
          </w:tcPr>
          <w:p w14:paraId="1A761AED" w14:textId="77777777" w:rsidR="00017589" w:rsidRPr="00E237BE" w:rsidRDefault="00017589" w:rsidP="00AE364E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E237BE">
              <w:rPr>
                <w:rFonts w:ascii="Calibri" w:hAnsi="Calibri" w:cs="Calibri"/>
                <w:szCs w:val="24"/>
              </w:rPr>
              <w:t>Date of birth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E237BE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017589" w:rsidRPr="00E237BE" w14:paraId="712626C8" w14:textId="77777777" w:rsidTr="00AE364E">
        <w:trPr>
          <w:trHeight w:hRule="exact" w:val="510"/>
        </w:trPr>
        <w:tc>
          <w:tcPr>
            <w:tcW w:w="9668" w:type="dxa"/>
          </w:tcPr>
          <w:p w14:paraId="04274246" w14:textId="77777777" w:rsidR="00017589" w:rsidRPr="00E237BE" w:rsidRDefault="00017589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Relationship 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applicant </w:t>
            </w:r>
            <w:r w:rsidRPr="00E237BE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017589" w:rsidRPr="00E237BE" w14:paraId="3470C51F" w14:textId="77777777" w:rsidTr="00AE364E">
        <w:trPr>
          <w:trHeight w:hRule="exact" w:val="510"/>
        </w:trPr>
        <w:tc>
          <w:tcPr>
            <w:tcW w:w="9668" w:type="dxa"/>
          </w:tcPr>
          <w:p w14:paraId="5FAABF10" w14:textId="77777777" w:rsidR="00017589" w:rsidRPr="00E237BE" w:rsidRDefault="00017589" w:rsidP="00AE364E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E237BE">
              <w:rPr>
                <w:rFonts w:ascii="Calibri" w:hAnsi="Calibri" w:cs="Calibri"/>
              </w:rPr>
              <w:t>Address</w:t>
            </w:r>
            <w:r>
              <w:rPr>
                <w:rFonts w:ascii="Calibri" w:hAnsi="Calibri" w:cs="Calibri"/>
              </w:rPr>
              <w:t xml:space="preserve"> </w:t>
            </w:r>
            <w:r w:rsidRPr="00E237BE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017589" w:rsidRPr="00E237BE" w14:paraId="6E78D2B3" w14:textId="77777777" w:rsidTr="00AE364E">
        <w:trPr>
          <w:trHeight w:val="340"/>
        </w:trPr>
        <w:tc>
          <w:tcPr>
            <w:tcW w:w="9668" w:type="dxa"/>
            <w:shd w:val="clear" w:color="auto" w:fill="F2F2F2" w:themeFill="background1" w:themeFillShade="F2"/>
          </w:tcPr>
          <w:p w14:paraId="6546F6D9" w14:textId="77777777" w:rsidR="00017589" w:rsidRPr="00E237BE" w:rsidRDefault="00017589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Person 3</w:t>
            </w:r>
          </w:p>
        </w:tc>
      </w:tr>
      <w:tr w:rsidR="00017589" w:rsidRPr="00E237BE" w14:paraId="7B1D47C6" w14:textId="77777777" w:rsidTr="00AE364E">
        <w:trPr>
          <w:trHeight w:val="510"/>
        </w:trPr>
        <w:tc>
          <w:tcPr>
            <w:tcW w:w="9668" w:type="dxa"/>
          </w:tcPr>
          <w:p w14:paraId="2C37FE23" w14:textId="77777777" w:rsidR="00017589" w:rsidRPr="00E237BE" w:rsidRDefault="00017589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Name (enter text)</w:t>
            </w:r>
          </w:p>
        </w:tc>
      </w:tr>
      <w:tr w:rsidR="00017589" w:rsidRPr="00E237BE" w14:paraId="0D06E1C2" w14:textId="77777777" w:rsidTr="00AE364E">
        <w:trPr>
          <w:trHeight w:val="510"/>
        </w:trPr>
        <w:tc>
          <w:tcPr>
            <w:tcW w:w="9668" w:type="dxa"/>
          </w:tcPr>
          <w:p w14:paraId="2D576693" w14:textId="77777777" w:rsidR="00017589" w:rsidRPr="00E237BE" w:rsidRDefault="00017589" w:rsidP="00AE364E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E237BE">
              <w:rPr>
                <w:rFonts w:ascii="Calibri" w:hAnsi="Calibri" w:cs="Calibri"/>
                <w:szCs w:val="24"/>
              </w:rPr>
              <w:t>Date of birth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E237BE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017589" w:rsidRPr="00E237BE" w14:paraId="5AA6B63C" w14:textId="77777777" w:rsidTr="00AE364E">
        <w:trPr>
          <w:trHeight w:val="510"/>
        </w:trPr>
        <w:tc>
          <w:tcPr>
            <w:tcW w:w="9668" w:type="dxa"/>
          </w:tcPr>
          <w:p w14:paraId="5C0F8679" w14:textId="77777777" w:rsidR="00017589" w:rsidRPr="00E237BE" w:rsidRDefault="00017589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Relationship 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applicant </w:t>
            </w:r>
            <w:r w:rsidRPr="00E237BE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017589" w:rsidRPr="00E237BE" w14:paraId="3AE823E5" w14:textId="77777777" w:rsidTr="00AE364E">
        <w:trPr>
          <w:trHeight w:val="510"/>
        </w:trPr>
        <w:tc>
          <w:tcPr>
            <w:tcW w:w="9668" w:type="dxa"/>
          </w:tcPr>
          <w:p w14:paraId="48A9F350" w14:textId="77777777" w:rsidR="00017589" w:rsidRPr="00E237BE" w:rsidRDefault="00017589" w:rsidP="00AE364E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E237BE">
              <w:rPr>
                <w:rFonts w:ascii="Calibri" w:hAnsi="Calibri" w:cs="Calibri"/>
              </w:rPr>
              <w:t>Address</w:t>
            </w:r>
            <w:r>
              <w:rPr>
                <w:rFonts w:ascii="Calibri" w:hAnsi="Calibri" w:cs="Calibri"/>
              </w:rPr>
              <w:t xml:space="preserve"> </w:t>
            </w:r>
            <w:r w:rsidRPr="00E237BE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017589" w:rsidRPr="00E237BE" w14:paraId="3C81A980" w14:textId="77777777" w:rsidTr="00AE364E">
        <w:trPr>
          <w:trHeight w:val="340"/>
        </w:trPr>
        <w:tc>
          <w:tcPr>
            <w:tcW w:w="9668" w:type="dxa"/>
            <w:shd w:val="clear" w:color="auto" w:fill="F2F2F2" w:themeFill="background1" w:themeFillShade="F2"/>
          </w:tcPr>
          <w:p w14:paraId="76B5EE3E" w14:textId="77777777" w:rsidR="00017589" w:rsidRPr="00E237BE" w:rsidRDefault="00017589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Person 4</w:t>
            </w:r>
          </w:p>
        </w:tc>
      </w:tr>
      <w:tr w:rsidR="00017589" w:rsidRPr="00E237BE" w14:paraId="0682D6AF" w14:textId="77777777" w:rsidTr="00AE364E">
        <w:trPr>
          <w:trHeight w:val="510"/>
        </w:trPr>
        <w:tc>
          <w:tcPr>
            <w:tcW w:w="9668" w:type="dxa"/>
          </w:tcPr>
          <w:p w14:paraId="55505968" w14:textId="77777777" w:rsidR="00017589" w:rsidRPr="00E237BE" w:rsidRDefault="00017589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Name (enter text)</w:t>
            </w:r>
          </w:p>
        </w:tc>
      </w:tr>
      <w:tr w:rsidR="00017589" w:rsidRPr="00E237BE" w14:paraId="1B95005E" w14:textId="77777777" w:rsidTr="00AE364E">
        <w:trPr>
          <w:trHeight w:val="510"/>
        </w:trPr>
        <w:tc>
          <w:tcPr>
            <w:tcW w:w="9668" w:type="dxa"/>
          </w:tcPr>
          <w:p w14:paraId="64729A44" w14:textId="77777777" w:rsidR="00017589" w:rsidRPr="00E237BE" w:rsidRDefault="00017589" w:rsidP="00AE364E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E237BE">
              <w:rPr>
                <w:rFonts w:ascii="Calibri" w:hAnsi="Calibri" w:cs="Calibri"/>
                <w:szCs w:val="24"/>
              </w:rPr>
              <w:t>Date of birth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E237BE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017589" w:rsidRPr="00E237BE" w14:paraId="16FD8D70" w14:textId="77777777" w:rsidTr="00AE364E">
        <w:trPr>
          <w:trHeight w:val="510"/>
        </w:trPr>
        <w:tc>
          <w:tcPr>
            <w:tcW w:w="9668" w:type="dxa"/>
          </w:tcPr>
          <w:p w14:paraId="3E3BCB93" w14:textId="77777777" w:rsidR="00017589" w:rsidRPr="00E237BE" w:rsidRDefault="00017589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Relationship 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applicant </w:t>
            </w:r>
            <w:r w:rsidRPr="00E237BE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017589" w:rsidRPr="00E237BE" w14:paraId="477D50FF" w14:textId="77777777" w:rsidTr="00AE364E">
        <w:trPr>
          <w:trHeight w:val="510"/>
        </w:trPr>
        <w:tc>
          <w:tcPr>
            <w:tcW w:w="9668" w:type="dxa"/>
          </w:tcPr>
          <w:p w14:paraId="1827BCA9" w14:textId="77777777" w:rsidR="00017589" w:rsidRPr="00E237BE" w:rsidRDefault="00017589" w:rsidP="00AE364E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E237BE">
              <w:rPr>
                <w:rFonts w:ascii="Calibri" w:hAnsi="Calibri" w:cs="Calibri"/>
              </w:rPr>
              <w:t>Address</w:t>
            </w:r>
            <w:r>
              <w:rPr>
                <w:rFonts w:ascii="Calibri" w:hAnsi="Calibri" w:cs="Calibri"/>
              </w:rPr>
              <w:t xml:space="preserve"> </w:t>
            </w:r>
            <w:r w:rsidRPr="00E237BE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017589" w:rsidRPr="00E237BE" w14:paraId="67E9E9B2" w14:textId="77777777" w:rsidTr="00AE364E">
        <w:trPr>
          <w:trHeight w:val="340"/>
        </w:trPr>
        <w:tc>
          <w:tcPr>
            <w:tcW w:w="9668" w:type="dxa"/>
            <w:shd w:val="clear" w:color="auto" w:fill="F2F2F2" w:themeFill="background1" w:themeFillShade="F2"/>
          </w:tcPr>
          <w:p w14:paraId="2D9929EB" w14:textId="77777777" w:rsidR="00017589" w:rsidRPr="00E237BE" w:rsidRDefault="00017589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Person 5</w:t>
            </w:r>
          </w:p>
        </w:tc>
      </w:tr>
      <w:tr w:rsidR="00017589" w:rsidRPr="00E237BE" w14:paraId="77A7A787" w14:textId="77777777" w:rsidTr="00AE364E">
        <w:trPr>
          <w:trHeight w:val="510"/>
        </w:trPr>
        <w:tc>
          <w:tcPr>
            <w:tcW w:w="9668" w:type="dxa"/>
          </w:tcPr>
          <w:p w14:paraId="13B73CE4" w14:textId="77777777" w:rsidR="00017589" w:rsidRPr="00E237BE" w:rsidRDefault="00017589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Name (enter text)</w:t>
            </w:r>
          </w:p>
        </w:tc>
      </w:tr>
      <w:tr w:rsidR="00017589" w:rsidRPr="00E237BE" w14:paraId="37398C3D" w14:textId="77777777" w:rsidTr="00AE364E">
        <w:trPr>
          <w:trHeight w:val="510"/>
        </w:trPr>
        <w:tc>
          <w:tcPr>
            <w:tcW w:w="9668" w:type="dxa"/>
          </w:tcPr>
          <w:p w14:paraId="75D2E8CA" w14:textId="77777777" w:rsidR="00017589" w:rsidRPr="00E237BE" w:rsidRDefault="00017589" w:rsidP="00AE364E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E237BE">
              <w:rPr>
                <w:rFonts w:ascii="Calibri" w:hAnsi="Calibri" w:cs="Calibri"/>
                <w:szCs w:val="24"/>
              </w:rPr>
              <w:t>Date of birth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E237BE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017589" w:rsidRPr="00E237BE" w14:paraId="7F85E37C" w14:textId="77777777" w:rsidTr="00AE364E">
        <w:trPr>
          <w:trHeight w:val="510"/>
        </w:trPr>
        <w:tc>
          <w:tcPr>
            <w:tcW w:w="9668" w:type="dxa"/>
          </w:tcPr>
          <w:p w14:paraId="35C5C791" w14:textId="77777777" w:rsidR="00017589" w:rsidRPr="00E237BE" w:rsidRDefault="00017589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Relationship 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applicant </w:t>
            </w:r>
            <w:r w:rsidRPr="00E237BE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017589" w:rsidRPr="00E237BE" w14:paraId="78056BCB" w14:textId="77777777" w:rsidTr="00AE364E">
        <w:trPr>
          <w:trHeight w:val="510"/>
        </w:trPr>
        <w:tc>
          <w:tcPr>
            <w:tcW w:w="9668" w:type="dxa"/>
          </w:tcPr>
          <w:p w14:paraId="4E74F5C5" w14:textId="77777777" w:rsidR="00017589" w:rsidRPr="00E237BE" w:rsidRDefault="00017589" w:rsidP="00AE364E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E237BE">
              <w:rPr>
                <w:rFonts w:ascii="Calibri" w:hAnsi="Calibri" w:cs="Calibri"/>
              </w:rPr>
              <w:t>Address</w:t>
            </w:r>
            <w:r>
              <w:rPr>
                <w:rFonts w:ascii="Calibri" w:hAnsi="Calibri" w:cs="Calibri"/>
              </w:rPr>
              <w:t xml:space="preserve"> </w:t>
            </w:r>
            <w:r w:rsidRPr="00E237BE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017589" w:rsidRPr="00E237BE" w14:paraId="79A0E60F" w14:textId="77777777" w:rsidTr="00AE364E">
        <w:trPr>
          <w:trHeight w:val="340"/>
        </w:trPr>
        <w:tc>
          <w:tcPr>
            <w:tcW w:w="9668" w:type="dxa"/>
            <w:shd w:val="clear" w:color="auto" w:fill="F2F2F2" w:themeFill="background1" w:themeFillShade="F2"/>
          </w:tcPr>
          <w:p w14:paraId="030533CD" w14:textId="77777777" w:rsidR="00017589" w:rsidRPr="00E237BE" w:rsidRDefault="00017589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Person 6</w:t>
            </w:r>
          </w:p>
        </w:tc>
      </w:tr>
      <w:tr w:rsidR="00017589" w:rsidRPr="00E237BE" w14:paraId="138EA68E" w14:textId="77777777" w:rsidTr="00AE364E">
        <w:trPr>
          <w:trHeight w:val="510"/>
        </w:trPr>
        <w:tc>
          <w:tcPr>
            <w:tcW w:w="9668" w:type="dxa"/>
          </w:tcPr>
          <w:p w14:paraId="2CA6BC32" w14:textId="77777777" w:rsidR="00017589" w:rsidRPr="00E237BE" w:rsidRDefault="00017589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Name (enter text)</w:t>
            </w:r>
          </w:p>
        </w:tc>
      </w:tr>
      <w:tr w:rsidR="00017589" w:rsidRPr="00E237BE" w14:paraId="07011EF2" w14:textId="77777777" w:rsidTr="00AE364E">
        <w:trPr>
          <w:trHeight w:val="510"/>
        </w:trPr>
        <w:tc>
          <w:tcPr>
            <w:tcW w:w="9668" w:type="dxa"/>
          </w:tcPr>
          <w:p w14:paraId="629847A3" w14:textId="77777777" w:rsidR="00017589" w:rsidRPr="00E237BE" w:rsidRDefault="00017589" w:rsidP="00AE364E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E237BE">
              <w:rPr>
                <w:rFonts w:ascii="Calibri" w:hAnsi="Calibri" w:cs="Calibri"/>
                <w:szCs w:val="24"/>
              </w:rPr>
              <w:t>Date of birth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E237BE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017589" w:rsidRPr="00E237BE" w14:paraId="75C1350F" w14:textId="77777777" w:rsidTr="00AE364E">
        <w:trPr>
          <w:trHeight w:val="510"/>
        </w:trPr>
        <w:tc>
          <w:tcPr>
            <w:tcW w:w="9668" w:type="dxa"/>
          </w:tcPr>
          <w:p w14:paraId="510CDE83" w14:textId="77777777" w:rsidR="00017589" w:rsidRPr="00E237BE" w:rsidRDefault="00017589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Relationship 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applicant </w:t>
            </w:r>
            <w:r w:rsidRPr="00E237BE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017589" w:rsidRPr="00E237BE" w14:paraId="53486198" w14:textId="77777777" w:rsidTr="00AE364E">
        <w:trPr>
          <w:trHeight w:val="510"/>
        </w:trPr>
        <w:tc>
          <w:tcPr>
            <w:tcW w:w="9668" w:type="dxa"/>
          </w:tcPr>
          <w:p w14:paraId="101D68C1" w14:textId="77777777" w:rsidR="00017589" w:rsidRPr="00E237BE" w:rsidRDefault="00017589" w:rsidP="00AE364E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E237BE">
              <w:rPr>
                <w:rFonts w:ascii="Calibri" w:hAnsi="Calibri" w:cs="Calibri"/>
              </w:rPr>
              <w:t>Address</w:t>
            </w:r>
            <w:r>
              <w:rPr>
                <w:rFonts w:ascii="Calibri" w:hAnsi="Calibri" w:cs="Calibri"/>
              </w:rPr>
              <w:t xml:space="preserve"> </w:t>
            </w:r>
            <w:r w:rsidRPr="00E237BE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017589" w:rsidRPr="00E237BE" w14:paraId="74D0462D" w14:textId="77777777" w:rsidTr="00AE364E">
        <w:trPr>
          <w:trHeight w:val="340"/>
        </w:trPr>
        <w:tc>
          <w:tcPr>
            <w:tcW w:w="9668" w:type="dxa"/>
            <w:shd w:val="clear" w:color="auto" w:fill="F2F2F2" w:themeFill="background1" w:themeFillShade="F2"/>
          </w:tcPr>
          <w:p w14:paraId="1AD4E7E0" w14:textId="77777777" w:rsidR="00017589" w:rsidRPr="00E237BE" w:rsidRDefault="00017589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Person 7</w:t>
            </w:r>
          </w:p>
        </w:tc>
      </w:tr>
      <w:tr w:rsidR="00017589" w:rsidRPr="00E237BE" w14:paraId="143B5475" w14:textId="77777777" w:rsidTr="00AE364E">
        <w:trPr>
          <w:trHeight w:val="510"/>
        </w:trPr>
        <w:tc>
          <w:tcPr>
            <w:tcW w:w="9668" w:type="dxa"/>
          </w:tcPr>
          <w:p w14:paraId="75212953" w14:textId="77777777" w:rsidR="00017589" w:rsidRPr="00E237BE" w:rsidRDefault="00017589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Name (enter text)</w:t>
            </w:r>
          </w:p>
        </w:tc>
      </w:tr>
      <w:tr w:rsidR="00017589" w:rsidRPr="00E237BE" w14:paraId="5109A981" w14:textId="77777777" w:rsidTr="00AE364E">
        <w:trPr>
          <w:trHeight w:val="510"/>
        </w:trPr>
        <w:tc>
          <w:tcPr>
            <w:tcW w:w="9668" w:type="dxa"/>
          </w:tcPr>
          <w:p w14:paraId="4323D75B" w14:textId="77777777" w:rsidR="00017589" w:rsidRPr="00E237BE" w:rsidRDefault="00017589" w:rsidP="00AE364E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E237BE">
              <w:rPr>
                <w:rFonts w:ascii="Calibri" w:hAnsi="Calibri" w:cs="Calibri"/>
                <w:szCs w:val="24"/>
              </w:rPr>
              <w:t>Date of birth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E237BE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017589" w:rsidRPr="00E237BE" w14:paraId="18BED2C5" w14:textId="77777777" w:rsidTr="00AE364E">
        <w:trPr>
          <w:trHeight w:val="510"/>
        </w:trPr>
        <w:tc>
          <w:tcPr>
            <w:tcW w:w="9668" w:type="dxa"/>
          </w:tcPr>
          <w:p w14:paraId="7AB8A5D5" w14:textId="77777777" w:rsidR="00017589" w:rsidRPr="00E237BE" w:rsidRDefault="00017589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Relationship 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applicant </w:t>
            </w:r>
            <w:r w:rsidRPr="00E237BE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017589" w:rsidRPr="00E237BE" w14:paraId="3AAC8F30" w14:textId="77777777" w:rsidTr="00AE364E">
        <w:trPr>
          <w:trHeight w:val="510"/>
        </w:trPr>
        <w:tc>
          <w:tcPr>
            <w:tcW w:w="9668" w:type="dxa"/>
          </w:tcPr>
          <w:p w14:paraId="6BA882BD" w14:textId="77777777" w:rsidR="00017589" w:rsidRPr="00E237BE" w:rsidRDefault="00017589" w:rsidP="00AE364E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E237BE">
              <w:rPr>
                <w:rFonts w:ascii="Calibri" w:hAnsi="Calibri" w:cs="Calibri"/>
              </w:rPr>
              <w:t>Address</w:t>
            </w:r>
            <w:r>
              <w:rPr>
                <w:rFonts w:ascii="Calibri" w:hAnsi="Calibri" w:cs="Calibri"/>
              </w:rPr>
              <w:t xml:space="preserve"> </w:t>
            </w:r>
            <w:r w:rsidRPr="00E237BE">
              <w:rPr>
                <w:rFonts w:ascii="Calibri" w:hAnsi="Calibri" w:cs="Calibri"/>
                <w:szCs w:val="24"/>
              </w:rPr>
              <w:t>(enter text)</w:t>
            </w:r>
          </w:p>
        </w:tc>
      </w:tr>
    </w:tbl>
    <w:p w14:paraId="0B282C9E" w14:textId="77777777" w:rsidR="00017589" w:rsidRDefault="00017589">
      <w:pPr>
        <w:spacing w:after="200" w:line="276" w:lineRule="auto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B51497" w:rsidRPr="009409D4" w14:paraId="7943F182" w14:textId="77777777" w:rsidTr="00172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4D98C82B" w14:textId="1EC59DC7" w:rsidR="00B51497" w:rsidRPr="009409D4" w:rsidRDefault="00B51497" w:rsidP="002E69E9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9409D4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9409D4">
              <w:rPr>
                <w:rFonts w:ascii="Arial" w:hAnsi="Arial" w:cs="Arial"/>
                <w:szCs w:val="24"/>
              </w:rPr>
              <w:t>SECTION 3 - Documents that must accompany this application.</w:t>
            </w:r>
          </w:p>
        </w:tc>
      </w:tr>
      <w:tr w:rsidR="00B51497" w:rsidRPr="00E237BE" w14:paraId="1A04FE89" w14:textId="77777777" w:rsidTr="00D22F87">
        <w:trPr>
          <w:trHeight w:val="3557"/>
        </w:trPr>
        <w:tc>
          <w:tcPr>
            <w:tcW w:w="9923" w:type="dxa"/>
          </w:tcPr>
          <w:p w14:paraId="3E950AE7" w14:textId="77777777" w:rsidR="00B51497" w:rsidRPr="00E237BE" w:rsidRDefault="00B51497" w:rsidP="00B5149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National Police Certificates (fingerprint checks) from the Australian Federal Police covering a period of at least the last five years from each director and influential person (where a person has been domiciled overseas for any length of time during the last five years that person will also need to provide a criminal history check from the national law enforcement agency of the nation in which the person was domiciled);</w:t>
            </w:r>
          </w:p>
          <w:p w14:paraId="76D0115D" w14:textId="77777777" w:rsidR="00B51497" w:rsidRPr="00E237BE" w:rsidRDefault="00B51497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73707A2" w14:textId="77777777" w:rsidR="00B51497" w:rsidRPr="00E237BE" w:rsidRDefault="00B51497" w:rsidP="00B5149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A completed Declaration and Authorisation for each influential person associated with the applicant. Attachments 1 and 2; and</w:t>
            </w:r>
          </w:p>
          <w:p w14:paraId="052CAC98" w14:textId="77777777" w:rsidR="00B51497" w:rsidRPr="00E237BE" w:rsidRDefault="00B51497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DE5F56C" w14:textId="77777777" w:rsidR="00B51497" w:rsidRPr="00E237BE" w:rsidRDefault="00B51497" w:rsidP="00B5149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237BE">
              <w:rPr>
                <w:rFonts w:ascii="Calibri" w:hAnsi="Calibri" w:cs="Calibri"/>
                <w:sz w:val="24"/>
                <w:szCs w:val="24"/>
              </w:rPr>
              <w:t>Documentary evidence that the applicant sells, installs or maintains gaming machines, peripheral equipment for gaming machines or systems (including a CMS) designed for use with gaming machines e.g. a current approval from another Australian jurisdiction.</w:t>
            </w:r>
          </w:p>
        </w:tc>
      </w:tr>
    </w:tbl>
    <w:p w14:paraId="4CA5A07D" w14:textId="63FB900B" w:rsidR="00B51497" w:rsidRPr="00D22F87" w:rsidRDefault="00B51497" w:rsidP="00B5149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GridTable1Light-Accent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722D7" w:rsidRPr="009409D4" w14:paraId="1897869A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44916333" w14:textId="77777777" w:rsidR="001722D7" w:rsidRPr="009409D4" w:rsidRDefault="001722D7" w:rsidP="00AE364E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  <w:shd w:val="pct20" w:color="auto" w:fill="auto"/>
              </w:rPr>
            </w:pPr>
            <w:r w:rsidRPr="009409D4">
              <w:rPr>
                <w:rFonts w:ascii="Arial" w:hAnsi="Arial" w:cs="Arial"/>
                <w:sz w:val="16"/>
                <w:szCs w:val="16"/>
                <w:shd w:val="pct20" w:color="auto" w:fill="auto"/>
              </w:rPr>
              <w:br w:type="page"/>
            </w:r>
            <w:r w:rsidRPr="009409D4">
              <w:rPr>
                <w:rFonts w:ascii="Arial" w:hAnsi="Arial" w:cs="Arial"/>
                <w:szCs w:val="24"/>
              </w:rPr>
              <w:t xml:space="preserve">SECTION </w:t>
            </w:r>
            <w:r w:rsidRPr="009409D4">
              <w:rPr>
                <w:rFonts w:ascii="Arial" w:hAnsi="Arial" w:cs="Arial"/>
                <w:bCs w:val="0"/>
                <w:szCs w:val="24"/>
              </w:rPr>
              <w:t>4</w:t>
            </w:r>
            <w:r w:rsidRPr="009409D4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9409D4">
              <w:rPr>
                <w:rFonts w:ascii="Arial" w:hAnsi="Arial" w:cs="Arial"/>
                <w:szCs w:val="24"/>
              </w:rPr>
              <w:t>– To be completed by authorised representative of applicant.</w:t>
            </w:r>
          </w:p>
        </w:tc>
      </w:tr>
      <w:tr w:rsidR="001722D7" w:rsidRPr="00F633DD" w14:paraId="4746201D" w14:textId="77777777" w:rsidTr="00AE364E">
        <w:trPr>
          <w:trHeight w:val="2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08138B14" w14:textId="77777777" w:rsidR="001722D7" w:rsidRPr="00D74082" w:rsidRDefault="001722D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 (print or type full name of licensee’s representative)</w:t>
            </w:r>
          </w:p>
          <w:p w14:paraId="70CB3C87" w14:textId="77777777" w:rsidR="001722D7" w:rsidRPr="00D74082" w:rsidRDefault="001722D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FDE0513" w14:textId="77777777" w:rsidR="001722D7" w:rsidRPr="00D74082" w:rsidRDefault="001722D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 behalf of the (print or type name of licensee)</w:t>
            </w:r>
          </w:p>
          <w:p w14:paraId="43757175" w14:textId="77777777" w:rsidR="001722D7" w:rsidRPr="00D74082" w:rsidRDefault="001722D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0B8E8141" w14:textId="77777777" w:rsidR="001722D7" w:rsidRPr="00D74082" w:rsidRDefault="001722D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 hereby declare that the information on this application form and the accompanying documentation is true and correct.</w:t>
            </w:r>
          </w:p>
          <w:p w14:paraId="750155BB" w14:textId="77777777" w:rsidR="001722D7" w:rsidRPr="00D74082" w:rsidRDefault="001722D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Signed:</w:t>
            </w:r>
          </w:p>
          <w:p w14:paraId="4F42CCD6" w14:textId="77777777" w:rsidR="001722D7" w:rsidRPr="00D74082" w:rsidRDefault="001722D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Position (print or type position held with licensee):</w:t>
            </w:r>
          </w:p>
          <w:p w14:paraId="50B908C8" w14:textId="77777777" w:rsidR="001722D7" w:rsidRPr="00D74082" w:rsidRDefault="001722D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6592AEBB" w14:textId="77777777" w:rsidR="001722D7" w:rsidRPr="005D7941" w:rsidRDefault="001722D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Date:</w:t>
            </w:r>
          </w:p>
        </w:tc>
      </w:tr>
    </w:tbl>
    <w:p w14:paraId="45133702" w14:textId="77777777" w:rsidR="00B51497" w:rsidRPr="00E237BE" w:rsidRDefault="00B51497" w:rsidP="00B5149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  <w:shd w:val="pct20" w:color="auto" w:fill="auto"/>
        </w:rPr>
      </w:pPr>
    </w:p>
    <w:tbl>
      <w:tblPr>
        <w:tblStyle w:val="GridTable1Light-Accent3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B51497" w:rsidRPr="009409D4" w14:paraId="5769A768" w14:textId="77777777" w:rsidTr="00172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0D3222B1" w14:textId="551C9FBA" w:rsidR="00B51497" w:rsidRPr="009409D4" w:rsidRDefault="009409D4" w:rsidP="002E69E9">
            <w:pPr>
              <w:pStyle w:val="Head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09D4">
              <w:rPr>
                <w:rFonts w:ascii="Arial" w:hAnsi="Arial" w:cs="Arial"/>
                <w:sz w:val="24"/>
                <w:szCs w:val="24"/>
              </w:rPr>
              <w:t>Lodgement and payment methods</w:t>
            </w:r>
          </w:p>
        </w:tc>
      </w:tr>
      <w:tr w:rsidR="00B51497" w:rsidRPr="00E237BE" w14:paraId="246EFA67" w14:textId="77777777" w:rsidTr="000175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0B482916" w14:textId="77777777" w:rsidR="00B51497" w:rsidRPr="00017589" w:rsidRDefault="00B51497" w:rsidP="002E69E9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017589">
              <w:rPr>
                <w:rFonts w:ascii="Calibri" w:hAnsi="Calibri" w:cs="Calibri"/>
                <w:sz w:val="24"/>
                <w:szCs w:val="24"/>
              </w:rPr>
              <w:t>This form should be lodged via email to</w:t>
            </w:r>
            <w:r w:rsidRPr="0001758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hyperlink r:id="rId7" w:history="1">
              <w:r w:rsidRPr="00017589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gaming.operations@act.gov.au</w:t>
              </w:r>
            </w:hyperlink>
          </w:p>
          <w:p w14:paraId="6A5CDE79" w14:textId="77777777" w:rsidR="00B51497" w:rsidRPr="00017589" w:rsidRDefault="00B51497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07CFAB9E" w14:textId="77777777" w:rsidR="00B51497" w:rsidRPr="00017589" w:rsidRDefault="00B51497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1758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Once you have lodged the form you can make payment via the following methods:</w:t>
            </w:r>
          </w:p>
          <w:p w14:paraId="44F76FD7" w14:textId="77777777" w:rsidR="00B51497" w:rsidRPr="00017589" w:rsidRDefault="00B51497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638A61B9" w14:textId="77777777" w:rsidR="00B51497" w:rsidRPr="00017589" w:rsidRDefault="00B51497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017589">
              <w:rPr>
                <w:rFonts w:ascii="Calibri" w:hAnsi="Calibri" w:cs="Calibri"/>
                <w:sz w:val="24"/>
                <w:szCs w:val="24"/>
              </w:rPr>
              <w:t>Credit Card:</w:t>
            </w:r>
          </w:p>
          <w:p w14:paraId="4ED3CF25" w14:textId="7E25218F" w:rsidR="00B51497" w:rsidRPr="00D22F87" w:rsidRDefault="00B51497" w:rsidP="002E69E9">
            <w:pPr>
              <w:pStyle w:val="Head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D22F87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  <w:t>Please click on</w:t>
            </w:r>
            <w:r w:rsidR="00214967" w:rsidRPr="00D22F87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one of</w:t>
            </w:r>
            <w:r w:rsidRPr="00D22F87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the following link</w:t>
            </w:r>
            <w:r w:rsidR="00D22F87" w:rsidRPr="00D22F87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  <w:t>s</w:t>
            </w:r>
            <w:r w:rsidRPr="00D22F87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to make payment:</w:t>
            </w:r>
          </w:p>
          <w:p w14:paraId="718566F4" w14:textId="027FA6EF" w:rsidR="00D22F87" w:rsidRPr="00017589" w:rsidRDefault="00D22F87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Applying for approval as a Corporation:</w:t>
            </w:r>
          </w:p>
          <w:p w14:paraId="2EBEAF96" w14:textId="65F50E33" w:rsidR="00B51497" w:rsidRPr="00017589" w:rsidRDefault="00D22F87" w:rsidP="002E69E9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hyperlink r:id="rId8" w:history="1">
              <w:r w:rsidRPr="00D22F87">
                <w:rPr>
                  <w:rStyle w:val="Hyperlink"/>
                  <w:rFonts w:ascii="Calibri" w:hAnsi="Calibri" w:cs="Calibri"/>
                  <w:b w:val="0"/>
                  <w:bCs w:val="0"/>
                  <w:i/>
                  <w:iCs/>
                  <w:sz w:val="24"/>
                  <w:szCs w:val="24"/>
                </w:rPr>
                <w:t>https://form.act.gov.au/smartforms/servlet/SmartForm.html?formCode=1009-gaming&amp;Acc=GASC</w:t>
              </w:r>
            </w:hyperlink>
          </w:p>
          <w:p w14:paraId="3F48CC42" w14:textId="132D9EFE" w:rsidR="00D22F87" w:rsidRPr="00017589" w:rsidRDefault="00D22F87" w:rsidP="00D22F87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Applying for approval as a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Individual (sole trader)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:</w:t>
            </w:r>
          </w:p>
          <w:p w14:paraId="66D0CBF4" w14:textId="01E4BF0D" w:rsidR="00D22F87" w:rsidRPr="00017589" w:rsidRDefault="00D22F87" w:rsidP="00D22F87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hyperlink r:id="rId9" w:history="1">
              <w:r w:rsidRPr="00D22F87">
                <w:rPr>
                  <w:rStyle w:val="Hyperlink"/>
                  <w:rFonts w:ascii="Calibri" w:hAnsi="Calibri" w:cs="Calibri"/>
                  <w:b w:val="0"/>
                  <w:bCs w:val="0"/>
                  <w:i/>
                  <w:iCs/>
                  <w:sz w:val="24"/>
                  <w:szCs w:val="24"/>
                </w:rPr>
                <w:t>https://form.act.gov.au/smartforms/servlet/SmartForm.html?formCode=1009-gaming&amp;Acc=GASI</w:t>
              </w:r>
            </w:hyperlink>
          </w:p>
          <w:p w14:paraId="6462CB9B" w14:textId="77777777" w:rsidR="00B51497" w:rsidRPr="00017589" w:rsidRDefault="00B51497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D29E967" w14:textId="77777777" w:rsidR="00B51497" w:rsidRPr="00017589" w:rsidRDefault="00B51497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017589">
              <w:rPr>
                <w:rFonts w:ascii="Calibri" w:hAnsi="Calibri" w:cs="Calibri"/>
                <w:sz w:val="24"/>
                <w:szCs w:val="24"/>
              </w:rPr>
              <w:t>Other payment method:</w:t>
            </w:r>
          </w:p>
          <w:p w14:paraId="0BEBE412" w14:textId="77777777" w:rsidR="00B51497" w:rsidRPr="00017589" w:rsidRDefault="00B51497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1758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If you wish to pay via an alternate method, please contact us on 02 6207 2343</w:t>
            </w:r>
          </w:p>
          <w:p w14:paraId="73993D3C" w14:textId="77777777" w:rsidR="00B51497" w:rsidRPr="00017589" w:rsidRDefault="00B51497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8CF1790" w14:textId="77777777" w:rsidR="00B51497" w:rsidRPr="00017589" w:rsidRDefault="00B51497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1758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Your application will not be assessed until payment has been received.</w:t>
            </w:r>
          </w:p>
          <w:p w14:paraId="1BC7D764" w14:textId="77777777" w:rsidR="00B51497" w:rsidRPr="00017589" w:rsidRDefault="00B51497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C9ED644" w14:textId="77777777" w:rsidR="00B51497" w:rsidRPr="00017589" w:rsidRDefault="00B51497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1758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note that the licence fee is GST exempt. Once this application is submitted to the ACT Gambling and Racing Commission the application fee is non-refundable.</w:t>
            </w:r>
          </w:p>
          <w:p w14:paraId="548EDEB8" w14:textId="77777777" w:rsidR="00B51497" w:rsidRPr="00017589" w:rsidRDefault="00B51497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080327E4" w14:textId="77777777" w:rsidR="00B51497" w:rsidRPr="00017589" w:rsidRDefault="00B51497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1758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The prescribed fee is available on the Commission’s web site at </w:t>
            </w:r>
            <w:hyperlink r:id="rId10" w:history="1">
              <w:r w:rsidRPr="00017589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www.gamblingandracing.act.gov.au</w:t>
              </w:r>
            </w:hyperlink>
          </w:p>
          <w:p w14:paraId="28717A56" w14:textId="77777777" w:rsidR="00B51497" w:rsidRPr="00E237BE" w:rsidRDefault="00B51497" w:rsidP="002E69E9">
            <w:pPr>
              <w:pStyle w:val="Header"/>
              <w:rPr>
                <w:rFonts w:ascii="Calibri" w:hAnsi="Calibri" w:cs="Calibri"/>
              </w:rPr>
            </w:pPr>
            <w:bookmarkStart w:id="0" w:name="_GoBack"/>
            <w:bookmarkEnd w:id="0"/>
            <w:r w:rsidRPr="0001758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Alternatively, you can contact the Commission on 02 6207 2343 for more information.</w:t>
            </w:r>
          </w:p>
        </w:tc>
      </w:tr>
    </w:tbl>
    <w:p w14:paraId="13D0A40C" w14:textId="77777777" w:rsidR="00E3082A" w:rsidRPr="00E237BE" w:rsidRDefault="00E3082A">
      <w:pPr>
        <w:rPr>
          <w:rFonts w:ascii="Calibri" w:hAnsi="Calibri" w:cs="Calibri"/>
        </w:rPr>
      </w:pPr>
    </w:p>
    <w:sectPr w:rsidR="00E3082A" w:rsidRPr="00E237BE" w:rsidSect="00E237B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720" w:right="1136" w:bottom="720" w:left="1134" w:header="426" w:footer="1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FA596" w14:textId="77777777" w:rsidR="004D0787" w:rsidRDefault="004D0787" w:rsidP="00B51497">
      <w:r>
        <w:separator/>
      </w:r>
    </w:p>
  </w:endnote>
  <w:endnote w:type="continuationSeparator" w:id="0">
    <w:p w14:paraId="027FAC1C" w14:textId="77777777" w:rsidR="004D0787" w:rsidRDefault="004D0787" w:rsidP="00B5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94D2" w14:textId="77777777" w:rsidR="00E406D7" w:rsidRPr="008D62F7" w:rsidRDefault="004D0787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BDC4B" w14:textId="77777777" w:rsidR="00E406D7" w:rsidRPr="008D62F7" w:rsidRDefault="004D0787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933B0" w14:textId="77777777" w:rsidR="004D0787" w:rsidRDefault="004D0787" w:rsidP="00B51497">
      <w:r>
        <w:separator/>
      </w:r>
    </w:p>
  </w:footnote>
  <w:footnote w:type="continuationSeparator" w:id="0">
    <w:p w14:paraId="0BBA2E00" w14:textId="77777777" w:rsidR="004D0787" w:rsidRDefault="004D0787" w:rsidP="00B5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63545" w14:textId="77777777" w:rsidR="00E406D7" w:rsidRDefault="008C3C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666AA" w14:textId="77777777" w:rsidR="00E406D7" w:rsidRDefault="004D0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11C2386F" w14:textId="77777777" w:rsidR="00E406D7" w:rsidRDefault="008C3C9D" w:rsidP="003059AB">
        <w:pPr>
          <w:pStyle w:val="Head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62FBB6B7" w14:textId="77777777" w:rsidR="00E406D7" w:rsidRDefault="004D0787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CAF9" w14:textId="77777777" w:rsidR="008C202F" w:rsidRPr="00E237BE" w:rsidRDefault="008C3C9D" w:rsidP="004120DB">
    <w:pPr>
      <w:pStyle w:val="Header"/>
      <w:ind w:hanging="142"/>
      <w:rPr>
        <w:rFonts w:ascii="Calibri" w:hAnsi="Calibri" w:cs="Calibri"/>
        <w:i/>
        <w:iCs/>
      </w:rPr>
    </w:pPr>
    <w:r w:rsidRPr="00E237BE">
      <w:rPr>
        <w:rFonts w:ascii="Calibri" w:hAnsi="Calibri" w:cs="Calibri"/>
        <w:i/>
        <w:iCs/>
      </w:rPr>
      <w:t xml:space="preserve"> </w:t>
    </w:r>
    <w:r w:rsidRPr="00E237BE">
      <w:rPr>
        <w:rFonts w:ascii="Calibri" w:hAnsi="Calibri" w:cs="Calibri"/>
        <w:noProof/>
        <w:lang w:eastAsia="en-AU"/>
      </w:rPr>
      <w:drawing>
        <wp:inline distT="0" distB="0" distL="0" distR="0" wp14:anchorId="516D8AA6" wp14:editId="726CE5BB">
          <wp:extent cx="3005847" cy="759973"/>
          <wp:effectExtent l="0" t="0" r="0" b="0"/>
          <wp:docPr id="14" name="Picture 14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D81A8" w14:textId="31450186" w:rsidR="002357AE" w:rsidRPr="009409D4" w:rsidRDefault="008C3C9D" w:rsidP="002357AE">
    <w:pPr>
      <w:pStyle w:val="Header"/>
      <w:ind w:hanging="142"/>
      <w:jc w:val="right"/>
      <w:rPr>
        <w:rFonts w:ascii="Arial" w:hAnsi="Arial" w:cs="Arial"/>
        <w:bCs/>
        <w:iCs/>
        <w:sz w:val="24"/>
        <w:szCs w:val="24"/>
        <w:lang w:eastAsia="en-AU"/>
      </w:rPr>
    </w:pPr>
    <w:r w:rsidRPr="009409D4">
      <w:rPr>
        <w:rFonts w:ascii="Arial" w:hAnsi="Arial" w:cs="Arial"/>
        <w:b/>
        <w:bCs/>
        <w:i/>
        <w:iCs/>
        <w:sz w:val="24"/>
        <w:szCs w:val="24"/>
        <w:lang w:eastAsia="en-AU"/>
      </w:rPr>
      <w:t xml:space="preserve">GAMING MACHINE ACT 2004, </w:t>
    </w:r>
    <w:r w:rsidRPr="009409D4">
      <w:rPr>
        <w:rFonts w:ascii="Arial" w:hAnsi="Arial" w:cs="Arial"/>
        <w:bCs/>
        <w:iCs/>
        <w:sz w:val="24"/>
        <w:szCs w:val="24"/>
        <w:lang w:eastAsia="en-AU"/>
      </w:rPr>
      <w:t>s</w:t>
    </w:r>
    <w:r w:rsidR="00B51497" w:rsidRPr="009409D4">
      <w:rPr>
        <w:rFonts w:ascii="Arial" w:hAnsi="Arial" w:cs="Arial"/>
        <w:bCs/>
        <w:iCs/>
        <w:sz w:val="24"/>
        <w:szCs w:val="24"/>
        <w:lang w:eastAsia="en-AU"/>
      </w:rPr>
      <w:t>72</w:t>
    </w:r>
  </w:p>
  <w:p w14:paraId="31C3E3A6" w14:textId="77777777" w:rsidR="00E406D7" w:rsidRPr="00E237BE" w:rsidRDefault="008C3C9D" w:rsidP="002357AE">
    <w:pPr>
      <w:pStyle w:val="Header"/>
      <w:ind w:hanging="142"/>
      <w:jc w:val="right"/>
      <w:rPr>
        <w:rFonts w:ascii="Calibri" w:hAnsi="Calibri" w:cs="Calibri"/>
      </w:rPr>
    </w:pPr>
    <w:r w:rsidRPr="00E237BE">
      <w:rPr>
        <w:rFonts w:ascii="Calibri" w:hAnsi="Calibri" w:cs="Calibri"/>
        <w:lang w:eastAsia="en-AU"/>
      </w:rPr>
      <w:t xml:space="preserve">Form made pursuant to s 53D of </w:t>
    </w:r>
    <w:r w:rsidRPr="00E237BE">
      <w:rPr>
        <w:rFonts w:ascii="Calibri" w:hAnsi="Calibri" w:cs="Calibri"/>
        <w:i/>
        <w:iCs/>
        <w:lang w:eastAsia="en-AU"/>
      </w:rPr>
      <w:t>Gambling and Racing Control Act 1999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7ABE"/>
    <w:multiLevelType w:val="hybridMultilevel"/>
    <w:tmpl w:val="BE42889C"/>
    <w:lvl w:ilvl="0" w:tplc="5C64D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97"/>
    <w:rsid w:val="00017589"/>
    <w:rsid w:val="00031623"/>
    <w:rsid w:val="001722D7"/>
    <w:rsid w:val="001E5E56"/>
    <w:rsid w:val="00214967"/>
    <w:rsid w:val="002C7BEE"/>
    <w:rsid w:val="002E5A1A"/>
    <w:rsid w:val="004134F5"/>
    <w:rsid w:val="004750A9"/>
    <w:rsid w:val="004D0787"/>
    <w:rsid w:val="004D3D2A"/>
    <w:rsid w:val="00592F22"/>
    <w:rsid w:val="00644688"/>
    <w:rsid w:val="006966A5"/>
    <w:rsid w:val="007F66FF"/>
    <w:rsid w:val="008C197D"/>
    <w:rsid w:val="008C3C9D"/>
    <w:rsid w:val="008D52C0"/>
    <w:rsid w:val="00901EA3"/>
    <w:rsid w:val="00913F0F"/>
    <w:rsid w:val="0092093C"/>
    <w:rsid w:val="009409D4"/>
    <w:rsid w:val="00A21962"/>
    <w:rsid w:val="00A72B00"/>
    <w:rsid w:val="00A73591"/>
    <w:rsid w:val="00B51497"/>
    <w:rsid w:val="00CD675B"/>
    <w:rsid w:val="00D22F87"/>
    <w:rsid w:val="00E237BE"/>
    <w:rsid w:val="00E3082A"/>
    <w:rsid w:val="00EC4300"/>
    <w:rsid w:val="00E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7A72F"/>
  <w15:chartTrackingRefBased/>
  <w15:docId w15:val="{44330379-B702-41EE-8E8C-790CEA5B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1497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1497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1497"/>
    <w:pPr>
      <w:keepNext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14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514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9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5149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51497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B5149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B51497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B5149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1497"/>
    <w:pPr>
      <w:ind w:left="720"/>
      <w:contextualSpacing/>
    </w:pPr>
  </w:style>
  <w:style w:type="table" w:styleId="TableGrid">
    <w:name w:val="Table Grid"/>
    <w:basedOn w:val="TableNormal"/>
    <w:uiPriority w:val="59"/>
    <w:rsid w:val="00B51497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in">
    <w:name w:val="I Main"/>
    <w:basedOn w:val="Normal"/>
    <w:rsid w:val="00B51497"/>
    <w:pP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sz w:val="24"/>
    </w:rPr>
  </w:style>
  <w:style w:type="table" w:styleId="GridTable1Light-Accent3">
    <w:name w:val="Grid Table 1 Light Accent 3"/>
    <w:basedOn w:val="TableNormal"/>
    <w:uiPriority w:val="46"/>
    <w:rsid w:val="00E237B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4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6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2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act.gov.au/smartforms/servlet/SmartForm.html?formCode=1009-gaming&amp;Acc=GAS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ming.operations@act.gov.au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amblingandracing.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act.gov.au/smartforms/servlet/SmartForm.html?formCode=1009-gaming&amp;Acc=GAS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as a supplier</dc:title>
  <dc:subject>Gaming Machine Act 2004</dc:subject>
  <dc:creator>Gritti, Deb</dc:creator>
  <cp:keywords>Gambling and Racing Commission; Gaming Machine Act 2004; Application; gambling; racing; Application for approval as a supplier</cp:keywords>
  <dc:description/>
  <cp:lastModifiedBy>Miles, Matthew</cp:lastModifiedBy>
  <cp:revision>4</cp:revision>
  <dcterms:created xsi:type="dcterms:W3CDTF">2020-01-08T00:48:00Z</dcterms:created>
  <dcterms:modified xsi:type="dcterms:W3CDTF">2020-09-01T03:39:00Z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A24479930</vt:lpwstr>
  </property>
  <property fmtid="{D5CDD505-2E9C-101B-9397-08002B2CF9AE}" pid="4" name="Objective-Title">
    <vt:lpwstr>APPLICATION FOR APPROVAL AS A SUPPLIER</vt:lpwstr>
  </property>
  <property fmtid="{D5CDD505-2E9C-101B-9397-08002B2CF9AE}" pid="5" name="Objective-Comment">
    <vt:lpwstr/>
  </property>
  <property fmtid="{D5CDD505-2E9C-101B-9397-08002B2CF9AE}" pid="6" name="Objective-CreationStamp">
    <vt:filetime>2020-01-08T03:46:47Z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2020-09-01T02:39:27Z</vt:filetime>
  </property>
  <property fmtid="{D5CDD505-2E9C-101B-9397-08002B2CF9AE}" pid="10" name="Objective-ModificationStamp">
    <vt:filetime>2020-09-01T02:39:30Z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Gaming:Forms:3. Pending Approval:Gaming:</vt:lpwstr>
  </property>
  <property fmtid="{D5CDD505-2E9C-101B-9397-08002B2CF9AE}" pid="13" name="Objective-Parent">
    <vt:lpwstr>Gaming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